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0C" w:rsidRDefault="0066690C" w:rsidP="0066690C">
      <w:pPr>
        <w:pStyle w:val="a3"/>
      </w:pPr>
      <w:r>
        <w:rPr>
          <w:rStyle w:val="a4"/>
        </w:rPr>
        <w:t>ЗАКЛЮЧЕНИЕ</w:t>
      </w:r>
    </w:p>
    <w:p w:rsidR="0066690C" w:rsidRDefault="0066690C" w:rsidP="0066690C">
      <w:pPr>
        <w:pStyle w:val="a3"/>
      </w:pPr>
      <w:r>
        <w:rPr>
          <w:rStyle w:val="a4"/>
        </w:rPr>
        <w:t> оргкомитета по проведению публичных слушаний от 04.06.2009г.</w:t>
      </w:r>
    </w:p>
    <w:p w:rsidR="0066690C" w:rsidRDefault="0066690C" w:rsidP="0066690C">
      <w:pPr>
        <w:pStyle w:val="a3"/>
      </w:pPr>
      <w:r>
        <w:t>1. Признать публичные слушания состоявшимися.</w:t>
      </w:r>
    </w:p>
    <w:p w:rsidR="0066690C" w:rsidRDefault="0066690C" w:rsidP="0066690C">
      <w:pPr>
        <w:pStyle w:val="a3"/>
      </w:pPr>
      <w:r>
        <w:t>2.Оргкомитет предлагает</w:t>
      </w:r>
    </w:p>
    <w:p w:rsidR="0066690C" w:rsidRDefault="0066690C" w:rsidP="0066690C">
      <w:pPr>
        <w:pStyle w:val="a3"/>
      </w:pPr>
      <w:r>
        <w:rPr>
          <w:rStyle w:val="a4"/>
        </w:rPr>
        <w:t>Главе Администрации МО ГП «Город Малоярославец»</w:t>
      </w:r>
    </w:p>
    <w:p w:rsidR="0066690C" w:rsidRDefault="0066690C" w:rsidP="0066690C">
      <w:pPr>
        <w:pStyle w:val="a3"/>
      </w:pPr>
      <w:r>
        <w:t>рассмотреть </w:t>
      </w:r>
      <w:hyperlink r:id="rId5" w:history="1">
        <w:r>
          <w:rPr>
            <w:rStyle w:val="a5"/>
          </w:rPr>
          <w:t>Протокол по проведению публичных слушаний № 4 от 04.06.09 г.</w:t>
        </w:r>
      </w:hyperlink>
      <w:r>
        <w:t>, назначенных в соответствии  с Решением Городской Думы № 348 от 21.05.2009г. и принять решение об одобрении части 1 проекта Правил землепользования и застройки.</w:t>
      </w:r>
    </w:p>
    <w:p w:rsidR="0066690C" w:rsidRDefault="0066690C" w:rsidP="0066690C">
      <w:pPr>
        <w:pStyle w:val="a3"/>
      </w:pPr>
    </w:p>
    <w:p w:rsidR="0066690C" w:rsidRDefault="0066690C" w:rsidP="0066690C">
      <w:pPr>
        <w:pStyle w:val="a3"/>
      </w:pPr>
      <w:r>
        <w:rPr>
          <w:rStyle w:val="a4"/>
        </w:rPr>
        <w:t>За председателя оргкомитета</w:t>
      </w:r>
    </w:p>
    <w:p w:rsidR="0066690C" w:rsidRDefault="0066690C" w:rsidP="0066690C">
      <w:pPr>
        <w:pStyle w:val="a3"/>
      </w:pPr>
      <w:proofErr w:type="spellStart"/>
      <w:r>
        <w:rPr>
          <w:rStyle w:val="a4"/>
        </w:rPr>
        <w:t>В.И.Печенкин</w:t>
      </w:r>
      <w:proofErr w:type="spellEnd"/>
    </w:p>
    <w:p w:rsidR="00CA0667" w:rsidRDefault="00CA0667">
      <w:bookmarkStart w:id="0" w:name="_GoBack"/>
      <w:bookmarkEnd w:id="0"/>
    </w:p>
    <w:sectPr w:rsidR="00C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DE"/>
    <w:rsid w:val="002679DE"/>
    <w:rsid w:val="0066690C"/>
    <w:rsid w:val="00CA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90C"/>
    <w:rPr>
      <w:b/>
      <w:bCs/>
    </w:rPr>
  </w:style>
  <w:style w:type="character" w:styleId="a5">
    <w:name w:val="Hyperlink"/>
    <w:basedOn w:val="a0"/>
    <w:uiPriority w:val="99"/>
    <w:semiHidden/>
    <w:unhideWhenUsed/>
    <w:rsid w:val="006669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90C"/>
    <w:rPr>
      <w:b/>
      <w:bCs/>
    </w:rPr>
  </w:style>
  <w:style w:type="character" w:styleId="a5">
    <w:name w:val="Hyperlink"/>
    <w:basedOn w:val="a0"/>
    <w:uiPriority w:val="99"/>
    <w:semiHidden/>
    <w:unhideWhenUsed/>
    <w:rsid w:val="00666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ld.admmaloyaroslavec.ru/files/slushaniya/slush_4_200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2</cp:revision>
  <dcterms:created xsi:type="dcterms:W3CDTF">2025-05-30T11:21:00Z</dcterms:created>
  <dcterms:modified xsi:type="dcterms:W3CDTF">2025-05-30T11:22:00Z</dcterms:modified>
</cp:coreProperties>
</file>