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6" w:rsidRPr="00AF16DD" w:rsidRDefault="00EC2066" w:rsidP="00655EA6">
      <w:pPr>
        <w:jc w:val="right"/>
        <w:rPr>
          <w:b/>
        </w:rPr>
      </w:pPr>
      <w:r>
        <w:rPr>
          <w:b/>
        </w:rPr>
        <w:t xml:space="preserve"> </w:t>
      </w:r>
      <w:r w:rsidR="00465D55" w:rsidRPr="006154D5">
        <w:rPr>
          <w:b/>
        </w:rPr>
        <w:t xml:space="preserve">  </w:t>
      </w:r>
      <w:r w:rsidR="009055E8">
        <w:rPr>
          <w:b/>
        </w:rPr>
        <w:t xml:space="preserve">                  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 xml:space="preserve">Приложение № </w:t>
      </w:r>
      <w:r w:rsidR="00C0178E">
        <w:rPr>
          <w:b/>
          <w:i/>
          <w:sz w:val="16"/>
          <w:szCs w:val="16"/>
        </w:rPr>
        <w:t>1</w:t>
      </w:r>
    </w:p>
    <w:p w:rsidR="00EA2E57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к Постановлению Главы Администрации</w:t>
      </w:r>
      <w:r>
        <w:rPr>
          <w:b/>
          <w:i/>
          <w:sz w:val="16"/>
          <w:szCs w:val="16"/>
        </w:rPr>
        <w:t xml:space="preserve"> 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 w:rsidRPr="00AF16DD">
        <w:rPr>
          <w:b/>
          <w:i/>
          <w:sz w:val="16"/>
          <w:szCs w:val="16"/>
        </w:rPr>
        <w:t>МО ГП «Город Малоярославец»</w:t>
      </w:r>
    </w:p>
    <w:p w:rsidR="00EA2E57" w:rsidRPr="00AF16DD" w:rsidRDefault="00EA2E57" w:rsidP="00EA2E57">
      <w:pPr>
        <w:ind w:left="708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№ </w:t>
      </w:r>
      <w:r w:rsidR="00C0178E">
        <w:rPr>
          <w:b/>
          <w:i/>
          <w:sz w:val="16"/>
          <w:szCs w:val="16"/>
        </w:rPr>
        <w:t xml:space="preserve">1423 </w:t>
      </w:r>
      <w:r w:rsidRPr="00AF16DD">
        <w:rPr>
          <w:b/>
          <w:i/>
          <w:sz w:val="16"/>
          <w:szCs w:val="16"/>
        </w:rPr>
        <w:t xml:space="preserve">от </w:t>
      </w:r>
      <w:r w:rsidR="00C0178E">
        <w:rPr>
          <w:b/>
          <w:i/>
          <w:sz w:val="16"/>
          <w:szCs w:val="16"/>
        </w:rPr>
        <w:t>28.12.2024</w:t>
      </w:r>
      <w:r w:rsidRPr="00AF16DD">
        <w:rPr>
          <w:b/>
          <w:i/>
          <w:sz w:val="16"/>
          <w:szCs w:val="16"/>
        </w:rPr>
        <w:t xml:space="preserve"> года</w:t>
      </w:r>
    </w:p>
    <w:p w:rsidR="00EA2E57" w:rsidRPr="00D1045A" w:rsidRDefault="00EA2E57" w:rsidP="00EA2E57">
      <w:pPr>
        <w:ind w:left="708"/>
      </w:pPr>
    </w:p>
    <w:p w:rsidR="00EA2E57" w:rsidRPr="00D1045A" w:rsidRDefault="00EA2E57" w:rsidP="00EA2E57">
      <w:pPr>
        <w:ind w:left="708"/>
        <w:jc w:val="right"/>
        <w:rPr>
          <w:b/>
        </w:rPr>
      </w:pPr>
      <w:r w:rsidRPr="00D1045A">
        <w:t xml:space="preserve">                                                                                                     </w:t>
      </w:r>
      <w:r w:rsidRPr="00D1045A">
        <w:rPr>
          <w:b/>
        </w:rPr>
        <w:t xml:space="preserve">Утверждаю:                 </w:t>
      </w:r>
    </w:p>
    <w:p w:rsidR="00FC6B5F" w:rsidRDefault="00EA2E57" w:rsidP="00EA2E57">
      <w:pPr>
        <w:ind w:left="708"/>
        <w:jc w:val="right"/>
      </w:pPr>
      <w:r w:rsidRPr="00D1045A">
        <w:t xml:space="preserve">                           Глава Администрации </w:t>
      </w:r>
      <w:r w:rsidR="00FC6B5F" w:rsidRPr="00FC6B5F">
        <w:t xml:space="preserve">муниципального образования городское поселение </w:t>
      </w:r>
    </w:p>
    <w:p w:rsidR="00EA2E57" w:rsidRPr="00D1045A" w:rsidRDefault="00FC6B5F" w:rsidP="00EA2E57">
      <w:pPr>
        <w:ind w:left="708"/>
        <w:jc w:val="right"/>
      </w:pPr>
      <w:r>
        <w:t>«</w:t>
      </w:r>
      <w:r w:rsidR="00EA2E57" w:rsidRPr="00D1045A">
        <w:t>Город Малоярославец»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__________________________________ </w:t>
      </w:r>
      <w:r>
        <w:t>М.А. Крылов</w:t>
      </w:r>
    </w:p>
    <w:p w:rsidR="00EA2E57" w:rsidRPr="00D1045A" w:rsidRDefault="00EA2E57" w:rsidP="00EA2E57">
      <w:pPr>
        <w:ind w:left="708"/>
        <w:jc w:val="right"/>
      </w:pPr>
      <w:r w:rsidRPr="00D1045A">
        <w:t xml:space="preserve">                                                         </w:t>
      </w:r>
      <w:bookmarkStart w:id="0" w:name="_GoBack"/>
      <w:bookmarkEnd w:id="0"/>
      <w:r w:rsidRPr="00D1045A">
        <w:t xml:space="preserve">           </w:t>
      </w:r>
      <w:r>
        <w:t xml:space="preserve">   </w:t>
      </w:r>
      <w:r w:rsidR="00E20321">
        <w:t xml:space="preserve">          «___»__________202</w:t>
      </w:r>
      <w:r w:rsidR="0017243D">
        <w:t>5</w:t>
      </w:r>
      <w:r w:rsidRPr="00D1045A">
        <w:t xml:space="preserve"> г.</w:t>
      </w:r>
    </w:p>
    <w:p w:rsidR="00D26A28" w:rsidRPr="00330C0B" w:rsidRDefault="00D26A28" w:rsidP="00655EA6">
      <w:pPr>
        <w:jc w:val="right"/>
      </w:pPr>
    </w:p>
    <w:p w:rsidR="009055E8" w:rsidRPr="00330C0B" w:rsidRDefault="009055E8" w:rsidP="00D26A28">
      <w:pPr>
        <w:jc w:val="both"/>
      </w:pP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  <w:r w:rsidR="008F5A0E">
        <w:rPr>
          <w:rFonts w:ascii="Times New Roman" w:hAnsi="Times New Roman" w:cs="Times New Roman"/>
          <w:b/>
          <w:sz w:val="24"/>
          <w:szCs w:val="24"/>
        </w:rPr>
        <w:t>1</w:t>
      </w: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</w:tblGrid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65917" w:rsidRPr="00330C0B" w:rsidTr="00330C0B">
        <w:trPr>
          <w:trHeight w:val="656"/>
        </w:trPr>
        <w:tc>
          <w:tcPr>
            <w:tcW w:w="874" w:type="dxa"/>
            <w:shd w:val="clear" w:color="auto" w:fill="auto"/>
          </w:tcPr>
          <w:p w:rsidR="00B65917" w:rsidRPr="00330C0B" w:rsidRDefault="003D204C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641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319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A4" w:rsidRPr="00330C0B" w:rsidTr="00330C0B">
        <w:tc>
          <w:tcPr>
            <w:tcW w:w="874" w:type="dxa"/>
            <w:shd w:val="clear" w:color="auto" w:fill="auto"/>
          </w:tcPr>
          <w:p w:rsidR="00182BA4" w:rsidRPr="003F3A66" w:rsidRDefault="003F3A66" w:rsidP="00182BA4">
            <w:pPr>
              <w:rPr>
                <w:lang w:val="en-US"/>
              </w:rPr>
            </w:pPr>
            <w:r>
              <w:rPr>
                <w:lang w:val="en-US"/>
              </w:rPr>
              <w:t>58.13.1</w:t>
            </w:r>
          </w:p>
        </w:tc>
      </w:tr>
      <w:tr w:rsidR="00182BA4" w:rsidRPr="00330C0B" w:rsidTr="00330C0B">
        <w:tc>
          <w:tcPr>
            <w:tcW w:w="874" w:type="dxa"/>
            <w:shd w:val="clear" w:color="auto" w:fill="auto"/>
          </w:tcPr>
          <w:p w:rsidR="00182BA4" w:rsidRDefault="003F3A66" w:rsidP="00182BA4">
            <w:r>
              <w:t>18.12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17" w:rsidRPr="00330C0B" w:rsidRDefault="008858A5" w:rsidP="00B6591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73C3">
        <w:rPr>
          <w:rFonts w:ascii="Times New Roman" w:hAnsi="Times New Roman" w:cs="Times New Roman"/>
          <w:b/>
          <w:sz w:val="24"/>
          <w:szCs w:val="24"/>
        </w:rPr>
        <w:t>202</w:t>
      </w:r>
      <w:r w:rsidR="0017243D">
        <w:rPr>
          <w:rFonts w:ascii="Times New Roman" w:hAnsi="Times New Roman" w:cs="Times New Roman"/>
          <w:b/>
          <w:sz w:val="24"/>
          <w:szCs w:val="24"/>
        </w:rPr>
        <w:t>5</w:t>
      </w:r>
      <w:r w:rsidR="00EA7EF8">
        <w:rPr>
          <w:rFonts w:ascii="Times New Roman" w:hAnsi="Times New Roman" w:cs="Times New Roman"/>
          <w:b/>
          <w:sz w:val="24"/>
          <w:szCs w:val="24"/>
        </w:rPr>
        <w:t xml:space="preserve"> год  и плановый период 20</w:t>
      </w:r>
      <w:r w:rsidR="00FC2544">
        <w:rPr>
          <w:rFonts w:ascii="Times New Roman" w:hAnsi="Times New Roman" w:cs="Times New Roman"/>
          <w:b/>
          <w:sz w:val="24"/>
          <w:szCs w:val="24"/>
        </w:rPr>
        <w:t>2</w:t>
      </w:r>
      <w:r w:rsidR="0017243D">
        <w:rPr>
          <w:rFonts w:ascii="Times New Roman" w:hAnsi="Times New Roman" w:cs="Times New Roman"/>
          <w:b/>
          <w:sz w:val="24"/>
          <w:szCs w:val="24"/>
        </w:rPr>
        <w:t>6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-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>20</w:t>
      </w:r>
      <w:r w:rsidR="006154D5">
        <w:rPr>
          <w:rFonts w:ascii="Times New Roman" w:hAnsi="Times New Roman" w:cs="Times New Roman"/>
          <w:b/>
          <w:sz w:val="24"/>
          <w:szCs w:val="24"/>
        </w:rPr>
        <w:t>2</w:t>
      </w:r>
      <w:r w:rsidR="0017243D">
        <w:rPr>
          <w:rFonts w:ascii="Times New Roman" w:hAnsi="Times New Roman" w:cs="Times New Roman"/>
          <w:b/>
          <w:sz w:val="24"/>
          <w:szCs w:val="24"/>
        </w:rPr>
        <w:t>7</w:t>
      </w:r>
      <w:r w:rsidR="00B65917" w:rsidRPr="00330C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65917" w:rsidRPr="00330C0B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  <w:r w:rsidR="003D2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форма по ОКУД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 xml:space="preserve">Муниципальное </w:t>
      </w:r>
      <w:r w:rsidR="00F37FFE">
        <w:rPr>
          <w:b/>
        </w:rPr>
        <w:t xml:space="preserve">автономное </w:t>
      </w:r>
      <w:r w:rsidRPr="00330C0B">
        <w:rPr>
          <w:b/>
        </w:rPr>
        <w:t>учреждение «</w:t>
      </w:r>
      <w:r w:rsidR="00C35FB5">
        <w:rPr>
          <w:b/>
        </w:rPr>
        <w:t>РЕДАКЦИЯ ГАЗЕТЫ «МАЛОЯРОСЛАВЕЦКИЙ КРАЙ</w:t>
      </w:r>
      <w:r w:rsidRPr="00330C0B">
        <w:rPr>
          <w:b/>
        </w:rPr>
        <w:t>»</w:t>
      </w:r>
      <w:r w:rsidRPr="00330C0B">
        <w:rPr>
          <w:b/>
          <w:u w:val="single"/>
        </w:rPr>
        <w:t xml:space="preserve">  </w:t>
      </w:r>
      <w:r w:rsidRPr="00330C0B">
        <w:rPr>
          <w:b/>
        </w:rPr>
        <w:t xml:space="preserve">             </w:t>
      </w:r>
    </w:p>
    <w:p w:rsidR="00B65917" w:rsidRPr="00330C0B" w:rsidRDefault="00B65917" w:rsidP="00B65917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по сводному</w:t>
      </w:r>
    </w:p>
    <w:p w:rsidR="00B65917" w:rsidRPr="00330C0B" w:rsidRDefault="00B65917" w:rsidP="00B65917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B65917" w:rsidRPr="00330C0B" w:rsidRDefault="00C35FB5" w:rsidP="00B6591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издание газе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C3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C35F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газета «Малоярославецкий край»)</w:t>
      </w:r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   </w:t>
      </w:r>
      <w:r w:rsidR="00182BA4">
        <w:rPr>
          <w:rFonts w:ascii="Times New Roman" w:hAnsi="Times New Roman" w:cs="Times New Roman"/>
          <w:sz w:val="24"/>
          <w:szCs w:val="24"/>
        </w:rPr>
        <w:t xml:space="preserve">       </w:t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По ОКВЭД</w:t>
      </w:r>
    </w:p>
    <w:p w:rsidR="00B65917" w:rsidRPr="00330C0B" w:rsidRDefault="00182BA4" w:rsidP="00B65917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182BA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Деятельность прочая</w:t>
      </w:r>
      <w:r w:rsidR="003F3A66" w:rsidRPr="003F3A6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F3A66" w:rsidRPr="003F3A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прочие виды полиграфической деятельности</w:t>
      </w:r>
      <w:proofErr w:type="gramStart"/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="00B65917" w:rsidRPr="00330C0B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="00B65917" w:rsidRPr="00330C0B">
        <w:rPr>
          <w:rFonts w:ascii="Times New Roman" w:hAnsi="Times New Roman" w:cs="Times New Roman"/>
          <w:sz w:val="24"/>
          <w:szCs w:val="24"/>
        </w:rPr>
        <w:t>о ОКВЭД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17" w:rsidRPr="0085191D" w:rsidRDefault="0085191D" w:rsidP="00B65917">
      <w:pPr>
        <w:jc w:val="both"/>
        <w:rPr>
          <w:b/>
        </w:rPr>
      </w:pPr>
      <w:r w:rsidRPr="0085191D">
        <w:rPr>
          <w:b/>
        </w:rPr>
        <w:t>Автономное</w:t>
      </w:r>
      <w:r w:rsidR="00436ABB">
        <w:rPr>
          <w:b/>
        </w:rPr>
        <w:t xml:space="preserve"> 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jc w:val="both"/>
      </w:pPr>
      <w:r w:rsidRPr="00330C0B">
        <w:t>(указывается вид муниципального учреждения МО ГП «Город Малоярославец»  из базового (отраслевого) перечня)</w:t>
      </w:r>
    </w:p>
    <w:p w:rsidR="00B65917" w:rsidRPr="00330C0B" w:rsidRDefault="00B65917" w:rsidP="00B65917">
      <w:pPr>
        <w:jc w:val="both"/>
      </w:pPr>
    </w:p>
    <w:p w:rsidR="00B65917" w:rsidRPr="00330C0B" w:rsidRDefault="00B65917" w:rsidP="00B65917">
      <w:pPr>
        <w:jc w:val="both"/>
      </w:pPr>
    </w:p>
    <w:p w:rsidR="00D26A28" w:rsidRPr="00330C0B" w:rsidRDefault="00D26A28" w:rsidP="00D26A28">
      <w:pPr>
        <w:jc w:val="center"/>
      </w:pPr>
    </w:p>
    <w:p w:rsidR="006B3E20" w:rsidRPr="00330C0B" w:rsidRDefault="006B3E20" w:rsidP="00D26A28">
      <w:pPr>
        <w:jc w:val="center"/>
      </w:pPr>
    </w:p>
    <w:p w:rsidR="00D26A28" w:rsidRPr="00330C0B" w:rsidRDefault="00D26A28" w:rsidP="00D26A28">
      <w:pPr>
        <w:jc w:val="center"/>
      </w:pPr>
    </w:p>
    <w:p w:rsidR="00E336BB" w:rsidRPr="00330C0B" w:rsidRDefault="00E336BB" w:rsidP="00D26A28">
      <w:pPr>
        <w:jc w:val="center"/>
      </w:pPr>
    </w:p>
    <w:p w:rsidR="009055E8" w:rsidRDefault="009055E8" w:rsidP="00B65917"/>
    <w:p w:rsidR="00655EA6" w:rsidRDefault="00655EA6" w:rsidP="00B65917"/>
    <w:p w:rsidR="00655EA6" w:rsidRDefault="00655EA6" w:rsidP="00B65917"/>
    <w:p w:rsidR="005C2EBD" w:rsidRDefault="005C2EBD" w:rsidP="00B65917"/>
    <w:p w:rsidR="00655EA6" w:rsidRPr="00330C0B" w:rsidRDefault="00655EA6" w:rsidP="00B65917"/>
    <w:p w:rsidR="005804C8" w:rsidRPr="00330C0B" w:rsidRDefault="005804C8" w:rsidP="00330C0B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C8" w:rsidRPr="008858A5" w:rsidRDefault="005804C8" w:rsidP="008858A5">
      <w:pPr>
        <w:jc w:val="center"/>
      </w:pPr>
      <w:r w:rsidRPr="008858A5">
        <w:t xml:space="preserve">Часть 1. Сведения </w:t>
      </w:r>
      <w:proofErr w:type="gramStart"/>
      <w:r w:rsidRPr="008858A5">
        <w:t>об</w:t>
      </w:r>
      <w:proofErr w:type="gramEnd"/>
      <w:r w:rsidRPr="008858A5">
        <w:t xml:space="preserve"> оказываемых муниципальных </w:t>
      </w:r>
      <w:r w:rsidR="00545E1E">
        <w:t>работ</w:t>
      </w:r>
      <w:r w:rsidRPr="008858A5">
        <w:t xml:space="preserve"> </w:t>
      </w:r>
      <w:r w:rsidRPr="008858A5">
        <w:rPr>
          <w:vertAlign w:val="superscript"/>
        </w:rPr>
        <w:t>2)</w:t>
      </w:r>
    </w:p>
    <w:p w:rsidR="005804C8" w:rsidRPr="008858A5" w:rsidRDefault="005804C8" w:rsidP="005804C8">
      <w:pPr>
        <w:jc w:val="center"/>
      </w:pPr>
      <w:r w:rsidRPr="008858A5">
        <w:t xml:space="preserve">Раздел </w:t>
      </w:r>
      <w:r w:rsidR="00D07E9E" w:rsidRPr="008858A5">
        <w:t>1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5804C8" w:rsidRPr="00330C0B" w:rsidRDefault="005804C8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C8" w:rsidRPr="00330C0B" w:rsidRDefault="005804C8" w:rsidP="00330C0B">
      <w:pPr>
        <w:pStyle w:val="a3"/>
        <w:numPr>
          <w:ilvl w:val="0"/>
          <w:numId w:val="3"/>
        </w:numPr>
        <w:shd w:val="clear" w:color="auto" w:fill="FFFFFF"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</w:t>
      </w:r>
      <w:r w:rsidR="00D07E9E" w:rsidRPr="00330C0B">
        <w:rPr>
          <w:rFonts w:ascii="Times New Roman" w:hAnsi="Times New Roman" w:cs="Times New Roman"/>
          <w:sz w:val="24"/>
          <w:szCs w:val="24"/>
        </w:rPr>
        <w:t xml:space="preserve">именование муниципальной </w:t>
      </w:r>
      <w:r w:rsidR="00C626B3">
        <w:rPr>
          <w:rFonts w:ascii="Times New Roman" w:hAnsi="Times New Roman" w:cs="Times New Roman"/>
          <w:sz w:val="24"/>
          <w:szCs w:val="24"/>
        </w:rPr>
        <w:t>работы</w:t>
      </w:r>
      <w:r w:rsidR="00D07E9E" w:rsidRPr="00330C0B">
        <w:rPr>
          <w:rFonts w:ascii="Times New Roman" w:hAnsi="Times New Roman" w:cs="Times New Roman"/>
          <w:sz w:val="24"/>
          <w:szCs w:val="24"/>
        </w:rPr>
        <w:t>:</w:t>
      </w:r>
      <w:r w:rsidR="00330C0B" w:rsidRPr="00330C0B">
        <w:rPr>
          <w:rFonts w:ascii="Times New Roman" w:hAnsi="Times New Roman" w:cs="Times New Roman"/>
          <w:sz w:val="24"/>
          <w:szCs w:val="24"/>
        </w:rPr>
        <w:t xml:space="preserve"> </w:t>
      </w:r>
      <w:r w:rsidR="00176AA8">
        <w:rPr>
          <w:rFonts w:ascii="Times New Roman" w:hAnsi="Times New Roman" w:cs="Times New Roman"/>
          <w:b/>
          <w:color w:val="000000"/>
        </w:rPr>
        <w:t>подготовка</w:t>
      </w:r>
      <w:proofErr w:type="gramStart"/>
      <w:r w:rsidR="00176AA8">
        <w:rPr>
          <w:rFonts w:ascii="Times New Roman" w:hAnsi="Times New Roman" w:cs="Times New Roman"/>
          <w:b/>
          <w:color w:val="000000"/>
        </w:rPr>
        <w:t xml:space="preserve"> ,</w:t>
      </w:r>
      <w:proofErr w:type="gramEnd"/>
      <w:r w:rsidR="00176AA8">
        <w:rPr>
          <w:rFonts w:ascii="Times New Roman" w:hAnsi="Times New Roman" w:cs="Times New Roman"/>
          <w:b/>
          <w:color w:val="000000"/>
        </w:rPr>
        <w:t xml:space="preserve"> выпуск и распространение по подписке и в розницу  СМИ</w:t>
      </w:r>
      <w:r w:rsidR="002D0EC4" w:rsidRPr="002D0EC4">
        <w:rPr>
          <w:rFonts w:ascii="Times New Roman" w:hAnsi="Times New Roman" w:cs="Times New Roman"/>
          <w:b/>
          <w:color w:val="000000"/>
        </w:rPr>
        <w:t>:</w:t>
      </w:r>
      <w:r w:rsidR="00176AA8">
        <w:rPr>
          <w:rFonts w:ascii="Times New Roman" w:hAnsi="Times New Roman" w:cs="Times New Roman"/>
          <w:b/>
          <w:color w:val="000000"/>
        </w:rPr>
        <w:t xml:space="preserve"> Газ</w:t>
      </w:r>
      <w:r w:rsidR="002D0EC4">
        <w:rPr>
          <w:rFonts w:ascii="Times New Roman" w:hAnsi="Times New Roman" w:cs="Times New Roman"/>
          <w:b/>
          <w:color w:val="000000"/>
        </w:rPr>
        <w:t>ет</w:t>
      </w:r>
      <w:r w:rsidR="00176AA8">
        <w:rPr>
          <w:rFonts w:ascii="Times New Roman" w:hAnsi="Times New Roman" w:cs="Times New Roman"/>
          <w:b/>
          <w:color w:val="000000"/>
        </w:rPr>
        <w:t>а «Малоярославецкий край»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8858A5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перечню:</w:t>
      </w:r>
    </w:p>
    <w:p w:rsidR="00D07E9E" w:rsidRPr="00330C0B" w:rsidRDefault="005804C8" w:rsidP="00C01058">
      <w:pPr>
        <w:widowControl w:val="0"/>
        <w:shd w:val="clear" w:color="auto" w:fill="FFFFFF"/>
        <w:suppressAutoHyphens/>
        <w:autoSpaceDE w:val="0"/>
        <w:rPr>
          <w:color w:val="000000"/>
          <w:u w:val="single"/>
        </w:rPr>
      </w:pPr>
      <w:r w:rsidRPr="00330C0B">
        <w:t xml:space="preserve">2. Категории потребителей муниципальной </w:t>
      </w:r>
      <w:r w:rsidR="00C626B3">
        <w:t>работы</w:t>
      </w:r>
      <w:r w:rsidR="00D07E9E" w:rsidRPr="00330C0B">
        <w:t xml:space="preserve">: </w:t>
      </w:r>
      <w:r w:rsidR="00D07E9E" w:rsidRPr="00862C0D">
        <w:rPr>
          <w:color w:val="000000"/>
        </w:rPr>
        <w:t>физические и юридические лица</w:t>
      </w:r>
    </w:p>
    <w:p w:rsidR="005804C8" w:rsidRPr="00330C0B" w:rsidRDefault="005804C8" w:rsidP="005804C8">
      <w:pPr>
        <w:jc w:val="both"/>
      </w:pPr>
      <w:r w:rsidRPr="00330C0B">
        <w:t xml:space="preserve">3. Показатели, характеризующие качество и (или) объем (содержание) муниципальной </w:t>
      </w:r>
      <w:r w:rsidR="00C626B3">
        <w:t>работы</w:t>
      </w:r>
      <w:r w:rsidRPr="00330C0B">
        <w:t xml:space="preserve">: </w:t>
      </w:r>
    </w:p>
    <w:p w:rsidR="005804C8" w:rsidRPr="00330C0B" w:rsidRDefault="005804C8" w:rsidP="005804C8">
      <w:pPr>
        <w:jc w:val="both"/>
      </w:pPr>
      <w:r w:rsidRPr="00330C0B">
        <w:t xml:space="preserve">3.1. Показатели, характеризующие качество муниципальной </w:t>
      </w:r>
      <w:r w:rsidR="00C626B3">
        <w:t>работы</w:t>
      </w:r>
      <w:r w:rsidRPr="00330C0B">
        <w:t xml:space="preserve"> </w:t>
      </w:r>
      <w:r w:rsidRPr="00330C0B">
        <w:rPr>
          <w:vertAlign w:val="superscript"/>
        </w:rPr>
        <w:t>3)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709"/>
        <w:gridCol w:w="1139"/>
        <w:gridCol w:w="1129"/>
        <w:gridCol w:w="1418"/>
        <w:gridCol w:w="1979"/>
        <w:gridCol w:w="776"/>
        <w:gridCol w:w="643"/>
        <w:gridCol w:w="1419"/>
        <w:gridCol w:w="1276"/>
        <w:gridCol w:w="1986"/>
      </w:tblGrid>
      <w:tr w:rsidR="005804C8" w:rsidRPr="008858A5" w:rsidTr="00191860">
        <w:trPr>
          <w:cantSplit/>
          <w:trHeight w:val="894"/>
        </w:trPr>
        <w:tc>
          <w:tcPr>
            <w:tcW w:w="1418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32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547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398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 качества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681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Значение показателя качества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</w:tr>
      <w:tr w:rsidR="005804C8" w:rsidRPr="008858A5" w:rsidTr="00191860">
        <w:trPr>
          <w:cantSplit/>
          <w:trHeight w:val="477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2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vMerge w:val="restart"/>
          </w:tcPr>
          <w:p w:rsidR="005804C8" w:rsidRPr="008858A5" w:rsidRDefault="00680A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9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8858A5" w:rsidTr="00191860">
        <w:trPr>
          <w:cantSplit/>
          <w:trHeight w:val="50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643" w:type="dxa"/>
            <w:vMerge w:val="restart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419" w:type="dxa"/>
            <w:vMerge w:val="restart"/>
          </w:tcPr>
          <w:p w:rsidR="005804C8" w:rsidRPr="008858A5" w:rsidRDefault="000528E1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2C73C3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vMerge w:val="restart"/>
          </w:tcPr>
          <w:p w:rsidR="005804C8" w:rsidRPr="008858A5" w:rsidRDefault="00862C0D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2C73C3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7</w:t>
            </w:r>
          </w:p>
        </w:tc>
      </w:tr>
      <w:tr w:rsidR="005804C8" w:rsidRPr="008858A5" w:rsidTr="00191860">
        <w:trPr>
          <w:cantSplit/>
          <w:trHeight w:val="695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709" w:type="dxa"/>
          </w:tcPr>
          <w:p w:rsidR="005804C8" w:rsidRPr="00436ABB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39" w:type="dxa"/>
          </w:tcPr>
          <w:p w:rsidR="005804C8" w:rsidRPr="00436ABB" w:rsidRDefault="00FC7794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29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418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979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8858A5" w:rsidTr="00191860">
        <w:trPr>
          <w:cantSplit/>
          <w:trHeight w:val="240"/>
        </w:trPr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8858A5" w:rsidTr="00191860">
        <w:trPr>
          <w:cantSplit/>
          <w:trHeight w:val="1902"/>
        </w:trPr>
        <w:tc>
          <w:tcPr>
            <w:tcW w:w="1418" w:type="dxa"/>
          </w:tcPr>
          <w:p w:rsidR="00862C0D" w:rsidRPr="008858A5" w:rsidRDefault="00E5781B" w:rsidP="00E578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581310.Р.44.1.АД280001000</w:t>
            </w:r>
          </w:p>
        </w:tc>
        <w:tc>
          <w:tcPr>
            <w:tcW w:w="1984" w:type="dxa"/>
          </w:tcPr>
          <w:p w:rsidR="00862C0D" w:rsidRPr="008858A5" w:rsidRDefault="002D0EC4" w:rsidP="002D0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выпуск и распространение  по подписке и в розницу СМ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газета «Малоярославецкий край»</w:t>
            </w:r>
          </w:p>
        </w:tc>
        <w:tc>
          <w:tcPr>
            <w:tcW w:w="70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862C0D" w:rsidRPr="008858A5" w:rsidRDefault="002D0EC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1418" w:type="dxa"/>
          </w:tcPr>
          <w:p w:rsidR="00862C0D" w:rsidRPr="008858A5" w:rsidRDefault="002D0EC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Розница</w:t>
            </w:r>
          </w:p>
        </w:tc>
        <w:tc>
          <w:tcPr>
            <w:tcW w:w="1979" w:type="dxa"/>
          </w:tcPr>
          <w:p w:rsidR="00862C0D" w:rsidRPr="008858A5" w:rsidRDefault="002E2BEA" w:rsidP="001918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Оперативность освещения событий. Соблюдение графика сдачи </w:t>
            </w:r>
            <w:proofErr w:type="gramStart"/>
            <w:r>
              <w:rPr>
                <w:rFonts w:ascii="Times New Roman" w:hAnsi="Times New Roman" w:cs="Times New Roman"/>
              </w:rPr>
              <w:t>оригиналов-макетов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типографию</w:t>
            </w:r>
            <w:r w:rsidR="00191860">
              <w:rPr>
                <w:rFonts w:ascii="Times New Roman" w:hAnsi="Times New Roman" w:cs="Times New Roman"/>
              </w:rPr>
              <w:t>.</w:t>
            </w:r>
            <w:r w:rsidR="004C7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862C0D" w:rsidP="007768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8858A5" w:rsidTr="00191860">
        <w:trPr>
          <w:cantSplit/>
          <w:trHeight w:val="240"/>
        </w:trPr>
        <w:tc>
          <w:tcPr>
            <w:tcW w:w="1418" w:type="dxa"/>
          </w:tcPr>
          <w:p w:rsidR="005804C8" w:rsidRPr="008858A5" w:rsidRDefault="005804C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8858A5" w:rsidRDefault="005804C8" w:rsidP="005804C8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8858A5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 xml:space="preserve">допустимые (возможные) отклонения от установленных показателей качества муниципальной </w:t>
      </w:r>
      <w:r w:rsidR="00C626B3">
        <w:t>работы</w:t>
      </w:r>
      <w:r w:rsidRPr="00330C0B">
        <w:t>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5804C8" w:rsidRDefault="005804C8" w:rsidP="005804C8">
      <w:pPr>
        <w:jc w:val="both"/>
      </w:pPr>
    </w:p>
    <w:p w:rsidR="008858A5" w:rsidRPr="00330C0B" w:rsidRDefault="008858A5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 xml:space="preserve">3.2. Показатели, характеризующие объем (содержание) муниципальной </w:t>
      </w:r>
      <w:r w:rsidR="00C626B3">
        <w:t>работы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8"/>
        <w:gridCol w:w="851"/>
        <w:gridCol w:w="1131"/>
        <w:gridCol w:w="1137"/>
        <w:gridCol w:w="1417"/>
        <w:gridCol w:w="564"/>
        <w:gridCol w:w="712"/>
        <w:gridCol w:w="1134"/>
        <w:gridCol w:w="1134"/>
        <w:gridCol w:w="992"/>
        <w:gridCol w:w="1134"/>
        <w:gridCol w:w="992"/>
        <w:gridCol w:w="1276"/>
      </w:tblGrid>
      <w:tr w:rsidR="005804C8" w:rsidRPr="00330C0B" w:rsidTr="00E5781B">
        <w:trPr>
          <w:cantSplit/>
          <w:trHeight w:val="894"/>
        </w:trPr>
        <w:tc>
          <w:tcPr>
            <w:tcW w:w="1418" w:type="dxa"/>
            <w:vMerge w:val="restart"/>
          </w:tcPr>
          <w:p w:rsidR="005804C8" w:rsidRPr="008858A5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</w:t>
            </w:r>
            <w:r w:rsidR="00862C0D" w:rsidRPr="008858A5">
              <w:rPr>
                <w:rFonts w:ascii="Times New Roman" w:hAnsi="Times New Roman" w:cs="Times New Roman"/>
              </w:rPr>
              <w:t>ный номер реестро</w:t>
            </w:r>
            <w:r w:rsidR="005804C8" w:rsidRPr="008858A5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2835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693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Показатель объема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26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Значение показателя объема муниципальной </w:t>
            </w:r>
            <w:r w:rsidR="00C626B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402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804C8" w:rsidRPr="00330C0B" w:rsidTr="00E5781B">
        <w:trPr>
          <w:cantSplit/>
          <w:trHeight w:val="477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6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858A5">
              <w:rPr>
                <w:rFonts w:ascii="Times New Roman" w:hAnsi="Times New Roman" w:cs="Times New Roman"/>
              </w:rPr>
              <w:t>2-й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8858A5" w:rsidRDefault="00E66BB0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</w:t>
            </w:r>
            <w:r w:rsidR="005804C8" w:rsidRPr="008858A5">
              <w:rPr>
                <w:rFonts w:ascii="Times New Roman" w:hAnsi="Times New Roman" w:cs="Times New Roman"/>
              </w:rPr>
              <w:t>вого периода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</w:t>
            </w:r>
            <w:r w:rsidR="005804C8" w:rsidRPr="008858A5">
              <w:rPr>
                <w:rFonts w:ascii="Times New Roman" w:hAnsi="Times New Roman" w:cs="Times New Roman"/>
              </w:rPr>
              <w:t>ода</w:t>
            </w:r>
            <w:r w:rsidR="005804C8"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E5781B">
        <w:trPr>
          <w:cantSplit/>
          <w:trHeight w:val="50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712" w:type="dxa"/>
            <w:vMerge w:val="restart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 w:val="restart"/>
          </w:tcPr>
          <w:p w:rsidR="005804C8" w:rsidRPr="008858A5" w:rsidRDefault="00E2032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Merge w:val="restart"/>
          </w:tcPr>
          <w:p w:rsidR="005804C8" w:rsidRPr="008858A5" w:rsidRDefault="00E2032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</w:tcPr>
          <w:p w:rsidR="005804C8" w:rsidRPr="008858A5" w:rsidRDefault="00C409B0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A4476F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</w:tcPr>
          <w:p w:rsidR="005804C8" w:rsidRPr="008858A5" w:rsidRDefault="00862C0D" w:rsidP="00DD7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FC6B5F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Merge w:val="restart"/>
          </w:tcPr>
          <w:p w:rsidR="005804C8" w:rsidRPr="008858A5" w:rsidRDefault="00862C0D" w:rsidP="00E20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C409B0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5804C8" w:rsidRPr="00330C0B" w:rsidTr="00E5781B">
        <w:trPr>
          <w:cantSplit/>
          <w:trHeight w:val="695"/>
        </w:trPr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436ABB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708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r w:rsidR="00290284" w:rsidRPr="00436ABB">
              <w:rPr>
                <w:rFonts w:ascii="Times New Roman" w:hAnsi="Times New Roman" w:cs="Times New Roman"/>
                <w:sz w:val="18"/>
                <w:szCs w:val="18"/>
              </w:rPr>
              <w:t>нова</w:t>
            </w: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851" w:type="dxa"/>
          </w:tcPr>
          <w:p w:rsidR="005804C8" w:rsidRPr="00436ABB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31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37" w:type="dxa"/>
          </w:tcPr>
          <w:p w:rsidR="005804C8" w:rsidRPr="00436ABB" w:rsidRDefault="00290284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417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E5781B">
        <w:trPr>
          <w:cantSplit/>
          <w:trHeight w:val="240"/>
        </w:trPr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15</w:t>
            </w:r>
          </w:p>
        </w:tc>
      </w:tr>
      <w:tr w:rsidR="00A07F5C" w:rsidRPr="00330C0B" w:rsidTr="00E5781B">
        <w:trPr>
          <w:cantSplit/>
          <w:trHeight w:val="1323"/>
        </w:trPr>
        <w:tc>
          <w:tcPr>
            <w:tcW w:w="1418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581310.Р.44.1.АД280001000</w:t>
            </w:r>
          </w:p>
        </w:tc>
        <w:tc>
          <w:tcPr>
            <w:tcW w:w="1276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выпуск и распространение  по подписке и в розницу СМ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газета «Малоярославецкий край»</w:t>
            </w:r>
          </w:p>
        </w:tc>
        <w:tc>
          <w:tcPr>
            <w:tcW w:w="708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1137" w:type="dxa"/>
          </w:tcPr>
          <w:p w:rsidR="00A07F5C" w:rsidRPr="008858A5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розница</w:t>
            </w:r>
          </w:p>
        </w:tc>
        <w:tc>
          <w:tcPr>
            <w:tcW w:w="1417" w:type="dxa"/>
          </w:tcPr>
          <w:p w:rsidR="00A07F5C" w:rsidRPr="003B4925" w:rsidRDefault="00A07F5C" w:rsidP="00042CF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B4925">
              <w:rPr>
                <w:rFonts w:ascii="Times New Roman" w:hAnsi="Times New Roman" w:cs="Times New Roman"/>
                <w:b/>
              </w:rPr>
              <w:t>Объем тиража</w:t>
            </w:r>
          </w:p>
        </w:tc>
        <w:tc>
          <w:tcPr>
            <w:tcW w:w="1276" w:type="dxa"/>
            <w:gridSpan w:val="2"/>
          </w:tcPr>
          <w:p w:rsidR="00A07F5C" w:rsidRPr="003B4925" w:rsidRDefault="00A07F5C" w:rsidP="00042CF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B4925">
              <w:rPr>
                <w:b/>
                <w:sz w:val="20"/>
                <w:szCs w:val="20"/>
              </w:rPr>
              <w:t>Экз</w:t>
            </w:r>
            <w:proofErr w:type="spellEnd"/>
            <w:proofErr w:type="gramEnd"/>
            <w:r w:rsidRPr="003B4925">
              <w:rPr>
                <w:b/>
                <w:sz w:val="20"/>
                <w:szCs w:val="20"/>
              </w:rPr>
              <w:t xml:space="preserve">          979</w:t>
            </w:r>
          </w:p>
        </w:tc>
        <w:tc>
          <w:tcPr>
            <w:tcW w:w="1134" w:type="dxa"/>
          </w:tcPr>
          <w:p w:rsidR="00A07F5C" w:rsidRPr="0017243D" w:rsidRDefault="0017243D" w:rsidP="00042CF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124,4</w:t>
            </w:r>
          </w:p>
        </w:tc>
        <w:tc>
          <w:tcPr>
            <w:tcW w:w="1134" w:type="dxa"/>
          </w:tcPr>
          <w:p w:rsidR="00A07F5C" w:rsidRPr="003B4925" w:rsidRDefault="0017243D" w:rsidP="0017243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127,4</w:t>
            </w:r>
          </w:p>
        </w:tc>
        <w:tc>
          <w:tcPr>
            <w:tcW w:w="992" w:type="dxa"/>
          </w:tcPr>
          <w:p w:rsidR="00A07F5C" w:rsidRPr="003B4925" w:rsidRDefault="0017243D" w:rsidP="00042CF2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127,4</w:t>
            </w:r>
          </w:p>
        </w:tc>
        <w:tc>
          <w:tcPr>
            <w:tcW w:w="1134" w:type="dxa"/>
          </w:tcPr>
          <w:p w:rsidR="00A07F5C" w:rsidRPr="00270022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A07F5C" w:rsidRPr="00270022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07F5C" w:rsidRPr="00270022" w:rsidRDefault="00A07F5C" w:rsidP="008858A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5804C8" w:rsidRPr="00330C0B" w:rsidRDefault="00AB774E" w:rsidP="005804C8">
      <w:pPr>
        <w:jc w:val="both"/>
      </w:pPr>
      <w:r>
        <w:lastRenderedPageBreak/>
        <w:t xml:space="preserve">  </w:t>
      </w: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 xml:space="preserve">допустимые (возможные) отклонения от установленных показателей объема муниципальной </w:t>
      </w:r>
      <w:r w:rsidR="00C626B3">
        <w:t>работы</w:t>
      </w:r>
      <w:r w:rsidRPr="00330C0B">
        <w:t>, в пределах которых муниципальное задание считается выполненным (процентов)</w:t>
      </w:r>
      <w:r w:rsidR="008858A5">
        <w:t>:</w:t>
      </w:r>
      <w:r w:rsidRPr="00330C0B">
        <w:t xml:space="preserve"> </w:t>
      </w:r>
    </w:p>
    <w:p w:rsidR="00330C0B" w:rsidRPr="00330C0B" w:rsidRDefault="00330C0B" w:rsidP="005804C8">
      <w:pPr>
        <w:jc w:val="both"/>
      </w:pPr>
    </w:p>
    <w:p w:rsidR="005804C8" w:rsidRPr="004C768E" w:rsidRDefault="005804C8" w:rsidP="005804C8">
      <w:pPr>
        <w:jc w:val="both"/>
      </w:pPr>
      <w:r w:rsidRPr="004C768E">
        <w:t xml:space="preserve">4. Предельные цены (тарифы) на оплату муниципальной </w:t>
      </w:r>
      <w:r w:rsidR="00C626B3">
        <w:t>работы</w:t>
      </w:r>
      <w:r w:rsidRPr="004C768E">
        <w:t xml:space="preserve">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  <w:r w:rsidR="00C01058" w:rsidRPr="004C768E">
        <w:t xml:space="preserve"> </w:t>
      </w:r>
      <w:r w:rsidRPr="004C768E">
        <w:t>нормативные правовые акты, устанавливающие размер платы (цену, тариф), либо порядок их установления:</w:t>
      </w:r>
    </w:p>
    <w:p w:rsidR="008F5A0E" w:rsidRPr="004C768E" w:rsidRDefault="008F5A0E" w:rsidP="005804C8">
      <w:pPr>
        <w:jc w:val="both"/>
      </w:pPr>
    </w:p>
    <w:tbl>
      <w:tblPr>
        <w:tblpPr w:leftFromText="180" w:rightFromText="180" w:vertAnchor="text" w:horzAnchor="margin" w:tblpXSpec="center" w:tblpY="516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9824"/>
        <w:gridCol w:w="4688"/>
      </w:tblGrid>
      <w:tr w:rsidR="004C768E" w:rsidRPr="004C768E" w:rsidTr="00F1375D">
        <w:trPr>
          <w:trHeight w:val="537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4C768E" w:rsidRDefault="008F5A0E" w:rsidP="00F1375D">
            <w:pPr>
              <w:jc w:val="center"/>
              <w:rPr>
                <w:b/>
              </w:rPr>
            </w:pPr>
            <w:r w:rsidRPr="004C768E">
              <w:rPr>
                <w:b/>
              </w:rPr>
              <w:t>№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4C768E" w:rsidRDefault="008F5A0E" w:rsidP="00F1375D">
            <w:pPr>
              <w:jc w:val="center"/>
              <w:rPr>
                <w:b/>
              </w:rPr>
            </w:pPr>
            <w:r w:rsidRPr="004C768E">
              <w:rPr>
                <w:b/>
              </w:rPr>
              <w:t>Виды услуг</w:t>
            </w:r>
            <w:r w:rsidR="00545E1E">
              <w:rPr>
                <w:b/>
              </w:rPr>
              <w:t>/работы</w:t>
            </w:r>
          </w:p>
        </w:tc>
        <w:tc>
          <w:tcPr>
            <w:tcW w:w="4688" w:type="dxa"/>
          </w:tcPr>
          <w:p w:rsidR="008F5A0E" w:rsidRPr="004C768E" w:rsidRDefault="008F5A0E" w:rsidP="00F1375D">
            <w:pPr>
              <w:jc w:val="center"/>
              <w:rPr>
                <w:b/>
              </w:rPr>
            </w:pPr>
            <w:r w:rsidRPr="004C768E">
              <w:rPr>
                <w:b/>
              </w:rPr>
              <w:t xml:space="preserve">Стоимость </w:t>
            </w:r>
            <w:r w:rsidR="003D204C" w:rsidRPr="004C768E">
              <w:rPr>
                <w:b/>
              </w:rPr>
              <w:t xml:space="preserve"> 1 экз. (</w:t>
            </w:r>
            <w:proofErr w:type="spellStart"/>
            <w:r w:rsidR="003D204C" w:rsidRPr="004C768E">
              <w:rPr>
                <w:b/>
              </w:rPr>
              <w:t>руб</w:t>
            </w:r>
            <w:proofErr w:type="spellEnd"/>
            <w:r w:rsidR="003D204C" w:rsidRPr="004C768E">
              <w:rPr>
                <w:b/>
              </w:rPr>
              <w:t>)</w:t>
            </w:r>
          </w:p>
          <w:p w:rsidR="008F5A0E" w:rsidRPr="004C768E" w:rsidRDefault="008F5A0E" w:rsidP="00F1375D">
            <w:pPr>
              <w:jc w:val="center"/>
              <w:rPr>
                <w:b/>
              </w:rPr>
            </w:pPr>
          </w:p>
        </w:tc>
      </w:tr>
      <w:tr w:rsidR="004C768E" w:rsidRPr="004C768E" w:rsidTr="00F1375D">
        <w:trPr>
          <w:trHeight w:val="46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4C768E" w:rsidRDefault="008F5A0E" w:rsidP="00F1375D">
            <w:pPr>
              <w:jc w:val="center"/>
              <w:rPr>
                <w:b/>
              </w:rPr>
            </w:pPr>
          </w:p>
        </w:tc>
        <w:tc>
          <w:tcPr>
            <w:tcW w:w="1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E" w:rsidRPr="004C768E" w:rsidRDefault="003D204C" w:rsidP="003D204C">
            <w:pPr>
              <w:ind w:left="1065"/>
              <w:rPr>
                <w:b/>
              </w:rPr>
            </w:pPr>
            <w:r w:rsidRPr="004C768E">
              <w:rPr>
                <w:b/>
              </w:rPr>
              <w:t xml:space="preserve">Газета «Малоярославецкий край»                                                                                    </w:t>
            </w:r>
            <w:r w:rsidR="00545E1E">
              <w:rPr>
                <w:b/>
              </w:rPr>
              <w:t xml:space="preserve">                         </w:t>
            </w:r>
          </w:p>
        </w:tc>
      </w:tr>
      <w:tr w:rsidR="004C768E" w:rsidRPr="004C768E" w:rsidTr="00C05242">
        <w:trPr>
          <w:trHeight w:val="34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4C768E" w:rsidRDefault="008F5A0E" w:rsidP="00F1375D">
            <w:pPr>
              <w:jc w:val="center"/>
              <w:rPr>
                <w:b/>
              </w:rPr>
            </w:pPr>
            <w:r w:rsidRPr="004C768E">
              <w:rPr>
                <w:b/>
              </w:rPr>
              <w:t>1.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E" w:rsidRPr="004C768E" w:rsidRDefault="008F5A0E" w:rsidP="00F1375D"/>
        </w:tc>
        <w:tc>
          <w:tcPr>
            <w:tcW w:w="4688" w:type="dxa"/>
          </w:tcPr>
          <w:p w:rsidR="008F5A0E" w:rsidRPr="004C768E" w:rsidRDefault="008F5A0E" w:rsidP="00F1375D">
            <w:pPr>
              <w:jc w:val="center"/>
            </w:pPr>
          </w:p>
        </w:tc>
      </w:tr>
    </w:tbl>
    <w:p w:rsidR="007D7498" w:rsidRPr="004C768E" w:rsidRDefault="00F1375D" w:rsidP="007D7498">
      <w:pPr>
        <w:jc w:val="both"/>
      </w:pPr>
      <w:r w:rsidRPr="004C768E">
        <w:t>3</w:t>
      </w:r>
      <w:r w:rsidR="007D7498" w:rsidRPr="004C768E">
        <w:t xml:space="preserve">. Порядок оказания муниципальной </w:t>
      </w:r>
      <w:r w:rsidR="00C626B3">
        <w:t>работы</w:t>
      </w:r>
    </w:p>
    <w:p w:rsidR="005804C8" w:rsidRPr="004C768E" w:rsidRDefault="00F1375D" w:rsidP="005804C8">
      <w:pPr>
        <w:jc w:val="both"/>
      </w:pPr>
      <w:r w:rsidRPr="004C768E">
        <w:t>3</w:t>
      </w:r>
      <w:r w:rsidR="007D7498" w:rsidRPr="004C768E">
        <w:t xml:space="preserve">.1. Нормативные правовые акты, регулирующие порядок оказания муниципальной </w:t>
      </w:r>
      <w:r w:rsidR="00C626B3">
        <w:t>работы</w:t>
      </w:r>
      <w:r w:rsidR="00DA6115" w:rsidRPr="004C768E">
        <w:t>:</w:t>
      </w:r>
    </w:p>
    <w:p w:rsidR="004E310D" w:rsidRPr="004C768E" w:rsidRDefault="004E310D" w:rsidP="00DA6115">
      <w:pPr>
        <w:autoSpaceDE w:val="0"/>
        <w:autoSpaceDN w:val="0"/>
        <w:adjustRightInd w:val="0"/>
        <w:jc w:val="both"/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3076"/>
        <w:gridCol w:w="3573"/>
      </w:tblGrid>
      <w:tr w:rsidR="004E310D" w:rsidRPr="004C768E" w:rsidTr="004E310D">
        <w:tc>
          <w:tcPr>
            <w:tcW w:w="15480" w:type="dxa"/>
            <w:gridSpan w:val="5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E310D" w:rsidRPr="004C768E" w:rsidTr="004E310D">
        <w:tc>
          <w:tcPr>
            <w:tcW w:w="2871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дата</w:t>
            </w:r>
          </w:p>
        </w:tc>
        <w:tc>
          <w:tcPr>
            <w:tcW w:w="3076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номер</w:t>
            </w:r>
          </w:p>
        </w:tc>
        <w:tc>
          <w:tcPr>
            <w:tcW w:w="3573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наименование</w:t>
            </w:r>
          </w:p>
        </w:tc>
      </w:tr>
      <w:tr w:rsidR="004E310D" w:rsidRPr="004C768E" w:rsidTr="004E310D">
        <w:tc>
          <w:tcPr>
            <w:tcW w:w="2871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4</w:t>
            </w:r>
          </w:p>
        </w:tc>
        <w:tc>
          <w:tcPr>
            <w:tcW w:w="3573" w:type="dxa"/>
            <w:shd w:val="clear" w:color="auto" w:fill="auto"/>
          </w:tcPr>
          <w:p w:rsidR="004E310D" w:rsidRPr="004C768E" w:rsidRDefault="004E310D" w:rsidP="004E310D">
            <w:pPr>
              <w:jc w:val="center"/>
              <w:rPr>
                <w:sz w:val="20"/>
                <w:szCs w:val="20"/>
              </w:rPr>
            </w:pPr>
            <w:r w:rsidRPr="004C768E">
              <w:rPr>
                <w:sz w:val="20"/>
                <w:szCs w:val="20"/>
              </w:rPr>
              <w:t>5</w:t>
            </w:r>
          </w:p>
        </w:tc>
      </w:tr>
      <w:tr w:rsidR="00F1375D" w:rsidRPr="00203958" w:rsidTr="004E310D">
        <w:tc>
          <w:tcPr>
            <w:tcW w:w="2871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sz w:val="18"/>
                <w:szCs w:val="18"/>
              </w:rPr>
            </w:pPr>
            <w:r w:rsidRPr="00203958">
              <w:rPr>
                <w:sz w:val="18"/>
                <w:szCs w:val="18"/>
              </w:rPr>
              <w:t>Решение</w:t>
            </w: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F1375D">
            <w:pPr>
              <w:jc w:val="both"/>
              <w:rPr>
                <w:sz w:val="18"/>
                <w:szCs w:val="18"/>
              </w:rPr>
            </w:pPr>
            <w:r w:rsidRPr="00203958">
              <w:rPr>
                <w:sz w:val="18"/>
                <w:szCs w:val="18"/>
              </w:rPr>
              <w:t>городская Дума городского поселения «Город Малоярославец»</w:t>
            </w: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76" w:type="dxa"/>
            <w:shd w:val="clear" w:color="auto" w:fill="auto"/>
          </w:tcPr>
          <w:p w:rsidR="00F1375D" w:rsidRPr="00203958" w:rsidRDefault="00F1375D" w:rsidP="00F1375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F1375D" w:rsidRPr="00203958" w:rsidRDefault="00F1375D" w:rsidP="004B232C">
            <w:pPr>
              <w:jc w:val="both"/>
              <w:rPr>
                <w:color w:val="FF0000"/>
                <w:sz w:val="18"/>
                <w:szCs w:val="18"/>
                <w:highlight w:val="magenta"/>
              </w:rPr>
            </w:pPr>
          </w:p>
        </w:tc>
      </w:tr>
      <w:tr w:rsidR="00F1375D" w:rsidRPr="00203958" w:rsidTr="004E310D">
        <w:tc>
          <w:tcPr>
            <w:tcW w:w="2871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076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F1375D" w:rsidRPr="00203958" w:rsidRDefault="00F1375D" w:rsidP="004E310D">
            <w:pPr>
              <w:shd w:val="clear" w:color="auto" w:fill="FFFFFF"/>
              <w:autoSpaceDE w:val="0"/>
              <w:rPr>
                <w:color w:val="FF0000"/>
                <w:sz w:val="18"/>
                <w:szCs w:val="18"/>
              </w:rPr>
            </w:pPr>
          </w:p>
        </w:tc>
      </w:tr>
      <w:tr w:rsidR="00F1375D" w:rsidRPr="00203958" w:rsidTr="004E310D">
        <w:tc>
          <w:tcPr>
            <w:tcW w:w="2871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980" w:type="dxa"/>
            <w:shd w:val="clear" w:color="auto" w:fill="auto"/>
          </w:tcPr>
          <w:p w:rsidR="00F1375D" w:rsidRPr="00203958" w:rsidRDefault="00F1375D" w:rsidP="00D728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076" w:type="dxa"/>
            <w:shd w:val="clear" w:color="auto" w:fill="auto"/>
          </w:tcPr>
          <w:p w:rsidR="00F1375D" w:rsidRPr="00203958" w:rsidRDefault="00F1375D" w:rsidP="00D728F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73" w:type="dxa"/>
            <w:shd w:val="clear" w:color="auto" w:fill="auto"/>
          </w:tcPr>
          <w:p w:rsidR="00F1375D" w:rsidRPr="00203958" w:rsidRDefault="00F1375D" w:rsidP="004E310D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:rsidR="004E310D" w:rsidRDefault="004E310D" w:rsidP="00DA6115">
      <w:pPr>
        <w:autoSpaceDE w:val="0"/>
        <w:autoSpaceDN w:val="0"/>
        <w:adjustRightInd w:val="0"/>
        <w:jc w:val="both"/>
        <w:rPr>
          <w:color w:val="FF0000"/>
        </w:rPr>
      </w:pPr>
    </w:p>
    <w:p w:rsidR="00545E1E" w:rsidRDefault="00545E1E" w:rsidP="00DA6115">
      <w:pPr>
        <w:autoSpaceDE w:val="0"/>
        <w:autoSpaceDN w:val="0"/>
        <w:adjustRightInd w:val="0"/>
        <w:jc w:val="both"/>
        <w:rPr>
          <w:color w:val="FF0000"/>
        </w:rPr>
      </w:pPr>
    </w:p>
    <w:p w:rsidR="00545E1E" w:rsidRPr="00203958" w:rsidRDefault="00545E1E" w:rsidP="00DA6115">
      <w:pPr>
        <w:autoSpaceDE w:val="0"/>
        <w:autoSpaceDN w:val="0"/>
        <w:adjustRightInd w:val="0"/>
        <w:jc w:val="both"/>
        <w:rPr>
          <w:color w:val="FF0000"/>
        </w:rPr>
      </w:pPr>
    </w:p>
    <w:p w:rsidR="007D7498" w:rsidRPr="00D94C30" w:rsidRDefault="004B232C" w:rsidP="005804C8">
      <w:pPr>
        <w:jc w:val="both"/>
      </w:pPr>
      <w:r w:rsidRPr="00D94C30">
        <w:t>3</w:t>
      </w:r>
      <w:r w:rsidR="005804C8" w:rsidRPr="00D94C30">
        <w:t xml:space="preserve">.2. </w:t>
      </w:r>
      <w:r w:rsidR="002D0EC4" w:rsidRPr="00D94C30">
        <w:t xml:space="preserve">Показатели, характеризующие объем </w:t>
      </w:r>
      <w:r w:rsidR="005804C8" w:rsidRPr="00D94C30">
        <w:t xml:space="preserve">муниципальной </w:t>
      </w:r>
      <w:r w:rsidR="00C626B3">
        <w:t>работы</w:t>
      </w:r>
      <w:r w:rsidR="005804C8" w:rsidRPr="00D94C30">
        <w:t xml:space="preserve">: </w:t>
      </w:r>
    </w:p>
    <w:tbl>
      <w:tblPr>
        <w:tblW w:w="155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94"/>
        <w:gridCol w:w="7054"/>
        <w:gridCol w:w="4536"/>
      </w:tblGrid>
      <w:tr w:rsidR="00D94C30" w:rsidRPr="00D94C30" w:rsidTr="008858A5">
        <w:trPr>
          <w:trHeight w:val="509"/>
        </w:trPr>
        <w:tc>
          <w:tcPr>
            <w:tcW w:w="709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94C3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94C3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94C3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94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7054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536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94C30" w:rsidRPr="00D94C30" w:rsidTr="008858A5">
        <w:trPr>
          <w:trHeight w:val="259"/>
        </w:trPr>
        <w:tc>
          <w:tcPr>
            <w:tcW w:w="709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2</w:t>
            </w:r>
          </w:p>
        </w:tc>
        <w:tc>
          <w:tcPr>
            <w:tcW w:w="7054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4</w:t>
            </w:r>
          </w:p>
        </w:tc>
      </w:tr>
      <w:tr w:rsidR="00D94C30" w:rsidRPr="00D94C30" w:rsidTr="008858A5">
        <w:trPr>
          <w:trHeight w:val="716"/>
        </w:trPr>
        <w:tc>
          <w:tcPr>
            <w:tcW w:w="709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D94C30">
              <w:rPr>
                <w:sz w:val="20"/>
                <w:szCs w:val="20"/>
              </w:rPr>
              <w:t>1.</w:t>
            </w:r>
          </w:p>
        </w:tc>
        <w:tc>
          <w:tcPr>
            <w:tcW w:w="3294" w:type="dxa"/>
            <w:shd w:val="clear" w:color="auto" w:fill="FFFFFF"/>
          </w:tcPr>
          <w:p w:rsidR="007D7498" w:rsidRPr="00436ABB" w:rsidRDefault="00AD2536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436ABB">
              <w:rPr>
                <w:sz w:val="20"/>
                <w:szCs w:val="20"/>
              </w:rPr>
              <w:t>Подготовка, выпуск и распространение  по подписке и в розницу СМ</w:t>
            </w:r>
            <w:proofErr w:type="gramStart"/>
            <w:r w:rsidRPr="00436ABB">
              <w:rPr>
                <w:sz w:val="20"/>
                <w:szCs w:val="20"/>
              </w:rPr>
              <w:t>И-</w:t>
            </w:r>
            <w:proofErr w:type="gramEnd"/>
            <w:r w:rsidRPr="00436ABB">
              <w:rPr>
                <w:sz w:val="20"/>
                <w:szCs w:val="20"/>
              </w:rPr>
              <w:t xml:space="preserve"> газета «Малоярославецкий край»</w:t>
            </w:r>
          </w:p>
        </w:tc>
        <w:tc>
          <w:tcPr>
            <w:tcW w:w="7054" w:type="dxa"/>
            <w:shd w:val="clear" w:color="auto" w:fill="FFFFFF"/>
          </w:tcPr>
          <w:p w:rsidR="007D7498" w:rsidRPr="00D94C30" w:rsidRDefault="007D7498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:rsidR="007D7498" w:rsidRPr="00D94C30" w:rsidRDefault="007D7498" w:rsidP="00C41369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8858A5" w:rsidRPr="00203958" w:rsidRDefault="008858A5" w:rsidP="00DA6115">
      <w:pPr>
        <w:rPr>
          <w:b/>
          <w:color w:val="FF0000"/>
          <w:sz w:val="28"/>
          <w:szCs w:val="28"/>
        </w:rPr>
      </w:pPr>
    </w:p>
    <w:p w:rsidR="005C5A2A" w:rsidRDefault="005C5A2A" w:rsidP="00DA6115">
      <w:pPr>
        <w:rPr>
          <w:b/>
          <w:sz w:val="28"/>
          <w:szCs w:val="28"/>
        </w:rPr>
      </w:pPr>
    </w:p>
    <w:p w:rsidR="005804C8" w:rsidRPr="008858A5" w:rsidRDefault="005804C8" w:rsidP="008858A5">
      <w:pPr>
        <w:jc w:val="center"/>
      </w:pPr>
      <w:r w:rsidRPr="008858A5">
        <w:t xml:space="preserve">Часть 2. Сведения о выполняемых работах </w:t>
      </w:r>
      <w:r w:rsidRPr="008858A5">
        <w:rPr>
          <w:vertAlign w:val="superscript"/>
        </w:rPr>
        <w:t>4)</w:t>
      </w:r>
    </w:p>
    <w:p w:rsidR="005804C8" w:rsidRPr="008858A5" w:rsidRDefault="005804C8" w:rsidP="00001931">
      <w:pPr>
        <w:jc w:val="center"/>
      </w:pPr>
      <w:r w:rsidRPr="008858A5">
        <w:t xml:space="preserve">Раздел </w:t>
      </w:r>
      <w:r w:rsidR="007D7498" w:rsidRPr="008858A5">
        <w:t>2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F75534" w:rsidRPr="00330C0B" w:rsidRDefault="00F75534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3D" w:rsidRPr="00330C0B" w:rsidRDefault="005804C8" w:rsidP="007D7498">
      <w:pPr>
        <w:pStyle w:val="a3"/>
        <w:numPr>
          <w:ilvl w:val="0"/>
          <w:numId w:val="5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="00E5073D" w:rsidRPr="00330C0B">
        <w:rPr>
          <w:rFonts w:ascii="Times New Roman" w:hAnsi="Times New Roman" w:cs="Times New Roman"/>
          <w:sz w:val="24"/>
          <w:szCs w:val="24"/>
        </w:rPr>
        <w:t>: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Уникальный номер</w:t>
      </w:r>
    </w:p>
    <w:p w:rsidR="00330C0B" w:rsidRPr="008858A5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8858A5">
        <w:rPr>
          <w:rFonts w:ascii="Times New Roman" w:hAnsi="Times New Roman" w:cs="Times New Roman"/>
          <w:b/>
          <w:sz w:val="20"/>
          <w:szCs w:val="20"/>
        </w:rPr>
        <w:t>перечню</w:t>
      </w:r>
    </w:p>
    <w:p w:rsidR="00E5073D" w:rsidRPr="008858A5" w:rsidRDefault="00E5073D" w:rsidP="00E5073D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  <w:b/>
        </w:rPr>
      </w:pPr>
      <w:r w:rsidRPr="008858A5">
        <w:rPr>
          <w:rFonts w:ascii="Times New Roman" w:hAnsi="Times New Roman" w:cs="Times New Roman"/>
          <w:b/>
        </w:rPr>
        <w:t xml:space="preserve">- </w:t>
      </w:r>
      <w:r w:rsidR="005804C8" w:rsidRPr="008858A5">
        <w:rPr>
          <w:rFonts w:ascii="Times New Roman" w:hAnsi="Times New Roman" w:cs="Times New Roman"/>
          <w:b/>
        </w:rPr>
        <w:t xml:space="preserve"> </w:t>
      </w:r>
      <w:r w:rsidR="00545E1E">
        <w:rPr>
          <w:rFonts w:ascii="Times New Roman" w:hAnsi="Times New Roman" w:cs="Times New Roman"/>
          <w:b/>
          <w:color w:val="000000"/>
        </w:rPr>
        <w:t>выпуск газеты</w:t>
      </w:r>
      <w:r w:rsidR="008858A5" w:rsidRPr="008858A5">
        <w:rPr>
          <w:rFonts w:ascii="Times New Roman" w:hAnsi="Times New Roman" w:cs="Times New Roman"/>
          <w:b/>
        </w:rPr>
        <w:t>.</w:t>
      </w:r>
    </w:p>
    <w:p w:rsidR="005804C8" w:rsidRPr="00330C0B" w:rsidRDefault="005804C8" w:rsidP="008858A5">
      <w:pPr>
        <w:tabs>
          <w:tab w:val="left" w:pos="10206"/>
        </w:tabs>
        <w:jc w:val="both"/>
        <w:rPr>
          <w:u w:val="single"/>
        </w:rPr>
      </w:pPr>
      <w:r w:rsidRPr="00330C0B">
        <w:t>2. Категории потребителей работы</w:t>
      </w:r>
      <w:r w:rsidR="00862C0D">
        <w:t>:</w:t>
      </w:r>
      <w:r w:rsidRPr="00330C0B">
        <w:t xml:space="preserve"> </w:t>
      </w:r>
      <w:r w:rsidR="00E5073D" w:rsidRPr="00862C0D">
        <w:rPr>
          <w:color w:val="000000"/>
        </w:rPr>
        <w:t>в интересах общества</w:t>
      </w:r>
    </w:p>
    <w:p w:rsidR="005804C8" w:rsidRPr="00330C0B" w:rsidRDefault="005804C8" w:rsidP="005804C8">
      <w:r w:rsidRPr="00330C0B">
        <w:t xml:space="preserve">3. Показатели, характеризующие качество и (или) объем (содержание) работы: </w:t>
      </w:r>
    </w:p>
    <w:p w:rsidR="005804C8" w:rsidRPr="00330C0B" w:rsidRDefault="005804C8" w:rsidP="00330C0B">
      <w:pPr>
        <w:jc w:val="both"/>
      </w:pPr>
      <w:r w:rsidRPr="00330C0B">
        <w:t xml:space="preserve">3.1. Показатели, характеризующие качество работы </w:t>
      </w:r>
      <w:r w:rsidRPr="00330C0B">
        <w:rPr>
          <w:vertAlign w:val="superscript"/>
        </w:rPr>
        <w:t>5)</w:t>
      </w:r>
      <w:r w:rsidRPr="00330C0B">
        <w:t>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987"/>
        <w:gridCol w:w="1134"/>
        <w:gridCol w:w="1134"/>
        <w:gridCol w:w="1276"/>
        <w:gridCol w:w="1276"/>
        <w:gridCol w:w="1842"/>
        <w:gridCol w:w="851"/>
        <w:gridCol w:w="850"/>
        <w:gridCol w:w="1276"/>
        <w:gridCol w:w="1418"/>
        <w:gridCol w:w="1275"/>
      </w:tblGrid>
      <w:tr w:rsidR="005804C8" w:rsidRPr="00330C0B" w:rsidTr="00436ABB">
        <w:trPr>
          <w:cantSplit/>
          <w:trHeight w:val="558"/>
        </w:trPr>
        <w:tc>
          <w:tcPr>
            <w:tcW w:w="155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4255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3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969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804C8" w:rsidRPr="00330C0B" w:rsidTr="00436ABB">
        <w:trPr>
          <w:cantSplit/>
          <w:trHeight w:val="477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5804C8" w:rsidRPr="008858A5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</w:t>
            </w:r>
            <w:r w:rsidR="005804C8" w:rsidRPr="008858A5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701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8858A5" w:rsidRPr="00330C0B" w:rsidTr="00436ABB">
        <w:trPr>
          <w:cantSplit/>
          <w:trHeight w:val="50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804C8" w:rsidRPr="00436ABB" w:rsidRDefault="005C4FB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850" w:type="dxa"/>
            <w:vMerge w:val="restart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 w:val="restart"/>
          </w:tcPr>
          <w:p w:rsidR="005804C8" w:rsidRPr="008858A5" w:rsidRDefault="0019169B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</w:tcPr>
          <w:p w:rsidR="005804C8" w:rsidRPr="008858A5" w:rsidRDefault="002A1541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D4643B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Merge w:val="restart"/>
          </w:tcPr>
          <w:p w:rsidR="005804C8" w:rsidRPr="008858A5" w:rsidRDefault="002A1541" w:rsidP="001724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19169B" w:rsidRPr="008858A5">
              <w:rPr>
                <w:rFonts w:ascii="Times New Roman" w:hAnsi="Times New Roman" w:cs="Times New Roman"/>
              </w:rPr>
              <w:t>2</w:t>
            </w:r>
            <w:r w:rsidR="0017243D">
              <w:rPr>
                <w:rFonts w:ascii="Times New Roman" w:hAnsi="Times New Roman" w:cs="Times New Roman"/>
              </w:rPr>
              <w:t>7</w:t>
            </w:r>
          </w:p>
        </w:tc>
      </w:tr>
      <w:tr w:rsidR="008858A5" w:rsidRPr="00330C0B" w:rsidTr="00436ABB">
        <w:trPr>
          <w:cantSplit/>
          <w:trHeight w:val="695"/>
        </w:trPr>
        <w:tc>
          <w:tcPr>
            <w:tcW w:w="155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34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134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276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276" w:type="dxa"/>
          </w:tcPr>
          <w:p w:rsidR="005804C8" w:rsidRPr="00436ABB" w:rsidRDefault="00330C0B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842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8A5" w:rsidRPr="00330C0B" w:rsidTr="00436ABB">
        <w:trPr>
          <w:cantSplit/>
          <w:trHeight w:val="240"/>
        </w:trPr>
        <w:tc>
          <w:tcPr>
            <w:tcW w:w="155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436ABB">
        <w:trPr>
          <w:cantSplit/>
          <w:trHeight w:val="746"/>
        </w:trPr>
        <w:tc>
          <w:tcPr>
            <w:tcW w:w="1557" w:type="dxa"/>
          </w:tcPr>
          <w:p w:rsidR="00862C0D" w:rsidRPr="008858A5" w:rsidRDefault="00862C0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862C0D" w:rsidRPr="008858A5" w:rsidRDefault="00862C0D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2C0D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073D" w:rsidRPr="00330C0B" w:rsidTr="00436ABB">
        <w:trPr>
          <w:cantSplit/>
          <w:trHeight w:val="240"/>
        </w:trPr>
        <w:tc>
          <w:tcPr>
            <w:tcW w:w="1557" w:type="dxa"/>
          </w:tcPr>
          <w:p w:rsidR="00E5073D" w:rsidRPr="008858A5" w:rsidRDefault="00E5073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73D" w:rsidRPr="008858A5" w:rsidRDefault="00E5073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1541" w:rsidRPr="008858A5" w:rsidRDefault="002A1541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32B4" w:rsidRPr="008858A5" w:rsidRDefault="002E32B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допустимые (возможные) отклонения от установленных показателей качества работы, в пределах которых муниципальное задание сч</w:t>
      </w:r>
      <w:r w:rsidR="008858A5">
        <w:t>итается выполненным (процентов):</w:t>
      </w:r>
    </w:p>
    <w:tbl>
      <w:tblPr>
        <w:tblpPr w:leftFromText="180" w:rightFromText="180" w:vertAnchor="text" w:horzAnchor="page" w:tblpX="5989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2C0D" w:rsidRPr="00330C0B" w:rsidTr="00862C0D">
        <w:trPr>
          <w:trHeight w:val="131"/>
        </w:trPr>
        <w:tc>
          <w:tcPr>
            <w:tcW w:w="1384" w:type="dxa"/>
            <w:shd w:val="clear" w:color="auto" w:fill="auto"/>
          </w:tcPr>
          <w:p w:rsidR="00862C0D" w:rsidRPr="00330C0B" w:rsidRDefault="00862C0D" w:rsidP="00862C0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5804C8" w:rsidRDefault="005804C8" w:rsidP="005804C8">
      <w:pPr>
        <w:tabs>
          <w:tab w:val="right" w:pos="15165"/>
        </w:tabs>
      </w:pPr>
    </w:p>
    <w:p w:rsidR="00862C0D" w:rsidRPr="00330C0B" w:rsidRDefault="00862C0D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3.2. Показатели, характеризующие объем (содержание) работы:</w:t>
      </w: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276"/>
        <w:gridCol w:w="992"/>
        <w:gridCol w:w="993"/>
        <w:gridCol w:w="1559"/>
        <w:gridCol w:w="842"/>
        <w:gridCol w:w="8"/>
        <w:gridCol w:w="567"/>
        <w:gridCol w:w="1418"/>
        <w:gridCol w:w="1275"/>
        <w:gridCol w:w="1418"/>
        <w:gridCol w:w="1417"/>
      </w:tblGrid>
      <w:tr w:rsidR="005804C8" w:rsidRPr="00330C0B" w:rsidTr="008858A5">
        <w:trPr>
          <w:cantSplit/>
          <w:trHeight w:val="894"/>
        </w:trPr>
        <w:tc>
          <w:tcPr>
            <w:tcW w:w="1560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 w:rsidRPr="008858A5"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Показатель, характери</w:t>
            </w:r>
            <w:r w:rsidR="005804C8" w:rsidRPr="008858A5">
              <w:rPr>
                <w:rFonts w:ascii="Times New Roman" w:hAnsi="Times New Roman" w:cs="Times New Roman"/>
              </w:rPr>
              <w:t xml:space="preserve">зующий условия (формы) </w:t>
            </w:r>
            <w:r w:rsidR="005804C8" w:rsidRPr="008858A5">
              <w:rPr>
                <w:rFonts w:ascii="Times New Roman" w:hAnsi="Times New Roman" w:cs="Times New Roman"/>
              </w:rPr>
              <w:lastRenderedPageBreak/>
              <w:t>выполнения работы (по справочникам)</w:t>
            </w:r>
          </w:p>
        </w:tc>
        <w:tc>
          <w:tcPr>
            <w:tcW w:w="4394" w:type="dxa"/>
            <w:gridSpan w:val="5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</w:tc>
        <w:tc>
          <w:tcPr>
            <w:tcW w:w="4110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804C8" w:rsidRPr="00330C0B" w:rsidTr="008858A5">
        <w:trPr>
          <w:cantSplit/>
          <w:trHeight w:val="477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8858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3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Описа</w:t>
            </w:r>
            <w:r w:rsidR="005804C8" w:rsidRPr="008858A5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5" w:type="dxa"/>
          </w:tcPr>
          <w:p w:rsidR="005804C8" w:rsidRPr="008858A5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очередной финансо</w:t>
            </w:r>
            <w:r w:rsidR="005804C8" w:rsidRPr="008858A5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2-й год планового периода</w:t>
            </w:r>
            <w:r w:rsidRPr="008858A5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8858A5">
        <w:trPr>
          <w:cantSplit/>
          <w:trHeight w:val="50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5804C8" w:rsidRPr="008858A5" w:rsidRDefault="00CE4B9D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E203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vMerge w:val="restart"/>
          </w:tcPr>
          <w:p w:rsidR="005804C8" w:rsidRPr="008858A5" w:rsidRDefault="00CE4B9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  <w:r w:rsidR="00D4643B">
              <w:rPr>
                <w:rFonts w:ascii="Times New Roman" w:hAnsi="Times New Roman" w:cs="Times New Roman"/>
              </w:rPr>
              <w:t>02</w:t>
            </w:r>
            <w:r w:rsidR="00E203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</w:tcPr>
          <w:p w:rsidR="005804C8" w:rsidRPr="008858A5" w:rsidRDefault="00862C0D" w:rsidP="00A447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20</w:t>
            </w:r>
            <w:r w:rsidR="00395DE2" w:rsidRPr="008858A5">
              <w:rPr>
                <w:rFonts w:ascii="Times New Roman" w:hAnsi="Times New Roman" w:cs="Times New Roman"/>
              </w:rPr>
              <w:t>2</w:t>
            </w:r>
            <w:r w:rsidR="00E20321">
              <w:rPr>
                <w:rFonts w:ascii="Times New Roman" w:hAnsi="Times New Roman" w:cs="Times New Roman"/>
              </w:rPr>
              <w:t>6</w:t>
            </w:r>
          </w:p>
        </w:tc>
      </w:tr>
      <w:tr w:rsidR="005804C8" w:rsidRPr="00330C0B" w:rsidTr="008858A5">
        <w:trPr>
          <w:cantSplit/>
          <w:trHeight w:val="695"/>
        </w:trPr>
        <w:tc>
          <w:tcPr>
            <w:tcW w:w="1560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709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1276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992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993" w:type="dxa"/>
          </w:tcPr>
          <w:p w:rsidR="005804C8" w:rsidRPr="00436ABB" w:rsidRDefault="00862C0D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наиме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  <w:r w:rsidRPr="00436ABB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 w:rsidR="005804C8" w:rsidRPr="00436ABB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559" w:type="dxa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5804C8" w:rsidRPr="00436ABB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8858A5">
        <w:trPr>
          <w:cantSplit/>
          <w:trHeight w:val="240"/>
        </w:trPr>
        <w:tc>
          <w:tcPr>
            <w:tcW w:w="1560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5804C8" w:rsidRPr="008858A5" w:rsidRDefault="005804C8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858A5">
              <w:rPr>
                <w:rFonts w:ascii="Times New Roman" w:hAnsi="Times New Roman" w:cs="Times New Roman"/>
              </w:rPr>
              <w:t>13</w:t>
            </w:r>
          </w:p>
        </w:tc>
      </w:tr>
      <w:tr w:rsidR="00632084" w:rsidRPr="00330C0B" w:rsidTr="00632084">
        <w:trPr>
          <w:cantSplit/>
          <w:trHeight w:val="1285"/>
        </w:trPr>
        <w:tc>
          <w:tcPr>
            <w:tcW w:w="1560" w:type="dxa"/>
          </w:tcPr>
          <w:p w:rsidR="00632084" w:rsidRPr="008858A5" w:rsidRDefault="0063208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2084" w:rsidRPr="008858A5" w:rsidRDefault="00632084" w:rsidP="008858A5">
            <w:pPr>
              <w:pStyle w:val="a3"/>
              <w:tabs>
                <w:tab w:val="left" w:pos="10206"/>
                <w:tab w:val="left" w:pos="10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2084" w:rsidRPr="008858A5" w:rsidRDefault="0063208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436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084" w:rsidRPr="008858A5" w:rsidRDefault="00632084" w:rsidP="00436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084" w:rsidRPr="00330C0B" w:rsidTr="00632084">
        <w:trPr>
          <w:cantSplit/>
          <w:trHeight w:val="240"/>
        </w:trPr>
        <w:tc>
          <w:tcPr>
            <w:tcW w:w="1560" w:type="dxa"/>
          </w:tcPr>
          <w:p w:rsidR="00632084" w:rsidRPr="008858A5" w:rsidRDefault="00632084" w:rsidP="00CE1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gridSpan w:val="2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2084" w:rsidRPr="008858A5" w:rsidRDefault="00632084" w:rsidP="008858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131"/>
        </w:trPr>
        <w:tc>
          <w:tcPr>
            <w:tcW w:w="1384" w:type="dxa"/>
            <w:shd w:val="clear" w:color="auto" w:fill="auto"/>
          </w:tcPr>
          <w:p w:rsidR="005804C8" w:rsidRPr="00330C0B" w:rsidRDefault="00001931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1F6C"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862C0D" w:rsidRDefault="00862C0D" w:rsidP="008858A5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5804C8" w:rsidRPr="00330C0B" w:rsidRDefault="005804C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11DE2" w:rsidRPr="008858A5" w:rsidRDefault="005804C8" w:rsidP="008858A5">
      <w:pPr>
        <w:pStyle w:val="ConsPlusNonformat"/>
        <w:numPr>
          <w:ilvl w:val="0"/>
          <w:numId w:val="6"/>
        </w:numPr>
        <w:tabs>
          <w:tab w:val="right" w:pos="15165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исполнения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8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67"/>
        <w:gridCol w:w="7371"/>
      </w:tblGrid>
      <w:tr w:rsidR="00B66433" w:rsidTr="008858A5">
        <w:trPr>
          <w:trHeight w:val="518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30C0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Основание для приостановления исполнения муниципального задания</w:t>
            </w:r>
          </w:p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B66433" w:rsidTr="008858A5">
        <w:trPr>
          <w:trHeight w:val="259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</w:tr>
      <w:tr w:rsidR="00B66433" w:rsidTr="008858A5">
        <w:trPr>
          <w:trHeight w:val="514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Нарушение законодательства РФ, дающее право контролирующим органам требовать приостановления деятельности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Ст. 3.12. Кодекса об административных правонарушениях от 30.12.2001 № 95-ФЗ</w:t>
            </w:r>
          </w:p>
        </w:tc>
      </w:tr>
      <w:tr w:rsidR="00B66433" w:rsidTr="008858A5">
        <w:trPr>
          <w:trHeight w:val="281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31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B66433" w:rsidTr="008858A5">
        <w:trPr>
          <w:trHeight w:val="247"/>
        </w:trPr>
        <w:tc>
          <w:tcPr>
            <w:tcW w:w="538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7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В   иных   случаях,   делающих   выполнение   муниципального задания невозможным</w:t>
            </w:r>
          </w:p>
        </w:tc>
        <w:tc>
          <w:tcPr>
            <w:tcW w:w="7371" w:type="dxa"/>
            <w:shd w:val="clear" w:color="auto" w:fill="FFFFFF"/>
          </w:tcPr>
          <w:p w:rsidR="00911DE2" w:rsidRPr="00330C0B" w:rsidRDefault="00911DE2" w:rsidP="008858A5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:rsidR="00330C0B" w:rsidRDefault="00330C0B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Иная информация, необходимая для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  <w:r w:rsidR="00C05242">
        <w:rPr>
          <w:rFonts w:ascii="Times New Roman" w:hAnsi="Times New Roman" w:cs="Times New Roman"/>
          <w:sz w:val="24"/>
          <w:szCs w:val="24"/>
        </w:rPr>
        <w:t>.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Учреждение ведет учет  и  осуществляет хранение документов, касающихся выполнения муниципального задания.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</w:t>
      </w:r>
      <w:r w:rsidR="00C05242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3. Формы </w:t>
      </w:r>
      <w:proofErr w:type="gramStart"/>
      <w:r w:rsidRPr="00330C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0C0B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6181"/>
        <w:gridCol w:w="3317"/>
        <w:gridCol w:w="5811"/>
      </w:tblGrid>
      <w:tr w:rsidR="00B66433" w:rsidTr="008858A5">
        <w:trPr>
          <w:trHeight w:val="75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30C0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250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66433" w:rsidTr="008858A5">
        <w:trPr>
          <w:trHeight w:val="60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отчетов, в т.ч. о выполнении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 раз в год отчет по итогам года; 1 раз в квартал по итогам деятельности за квартал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473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Дополнительная   ведомственная   статистика  и  показатели эффективности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48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Статистическая форма 7-НК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итогам года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72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претензий (жалоб) на работу исполнителя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439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B66433" w:rsidTr="008858A5">
        <w:trPr>
          <w:trHeight w:val="545"/>
          <w:jc w:val="center"/>
        </w:trPr>
        <w:tc>
          <w:tcPr>
            <w:tcW w:w="482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81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3317" w:type="dxa"/>
            <w:shd w:val="clear" w:color="auto" w:fill="FFFFFF"/>
          </w:tcPr>
          <w:p w:rsidR="00862C0D" w:rsidRPr="00330C0B" w:rsidRDefault="00862C0D" w:rsidP="008858A5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5811" w:type="dxa"/>
            <w:shd w:val="clear" w:color="auto" w:fill="FFFFFF"/>
          </w:tcPr>
          <w:p w:rsidR="00862C0D" w:rsidRPr="00862C0D" w:rsidRDefault="00862C0D" w:rsidP="008858A5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</w:tbl>
    <w:p w:rsidR="00862C0D" w:rsidRPr="00330C0B" w:rsidRDefault="00862C0D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 Требования к отчетности об исполнении муниципального задания.</w:t>
      </w:r>
    </w:p>
    <w:p w:rsidR="008858A5" w:rsidRPr="00641AF8" w:rsidRDefault="008858A5" w:rsidP="008858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предварительный отчет за </w:t>
      </w:r>
      <w:r w:rsidR="005C5A2A">
        <w:rPr>
          <w:rFonts w:ascii="Times New Roman" w:hAnsi="Times New Roman" w:cs="Times New Roman"/>
          <w:sz w:val="24"/>
          <w:szCs w:val="24"/>
        </w:rPr>
        <w:t>9</w:t>
      </w:r>
      <w:r w:rsidRPr="00641AF8">
        <w:rPr>
          <w:rFonts w:ascii="Times New Roman" w:hAnsi="Times New Roman" w:cs="Times New Roman"/>
          <w:sz w:val="24"/>
          <w:szCs w:val="24"/>
        </w:rPr>
        <w:t xml:space="preserve"> месяцев, годовой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  <w:proofErr w:type="gramEnd"/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>4.2. Иные требования к отчетности об исполнении муниципального задания: при необходимости - Пояснительная записка</w:t>
      </w:r>
      <w:r w:rsidRPr="00D1045A">
        <w:rPr>
          <w:sz w:val="20"/>
          <w:szCs w:val="20"/>
        </w:rPr>
        <w:t xml:space="preserve"> </w:t>
      </w:r>
      <w:r w:rsidRPr="00D1045A">
        <w:t>к отчету об исполнении муниципального  задания.</w:t>
      </w:r>
    </w:p>
    <w:p w:rsidR="008858A5" w:rsidRPr="00D1045A" w:rsidRDefault="008858A5" w:rsidP="008858A5">
      <w:pPr>
        <w:tabs>
          <w:tab w:val="right" w:pos="15165"/>
        </w:tabs>
        <w:autoSpaceDE w:val="0"/>
        <w:autoSpaceDN w:val="0"/>
        <w:adjustRightInd w:val="0"/>
      </w:pPr>
      <w:r w:rsidRPr="00D1045A">
        <w:t xml:space="preserve">4.3. Иные требования к отчетности об исполнении муниципального задания: </w:t>
      </w:r>
      <w:r w:rsidRPr="00D1045A">
        <w:rPr>
          <w:b/>
        </w:rPr>
        <w:t>в случае невыполнения муниципального задания предоставляется пояснительная записка</w:t>
      </w:r>
      <w:r w:rsidRPr="00D1045A">
        <w:t>.</w:t>
      </w:r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</w:pPr>
      <w:r w:rsidRPr="00D1045A">
        <w:t xml:space="preserve">5. </w:t>
      </w:r>
      <w:proofErr w:type="gramStart"/>
      <w:r w:rsidRPr="00D1045A">
        <w:t xml:space="preserve">Иные показатели, связанные с исполнением муниципального задания </w:t>
      </w:r>
      <w:r w:rsidRPr="00D1045A">
        <w:rPr>
          <w:vertAlign w:val="superscript"/>
        </w:rPr>
        <w:t>7)</w:t>
      </w:r>
      <w:r w:rsidRPr="00D1045A"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8858A5" w:rsidRPr="00D1045A" w:rsidRDefault="008858A5" w:rsidP="008858A5">
      <w:pPr>
        <w:tabs>
          <w:tab w:val="left" w:pos="15168"/>
        </w:tabs>
        <w:autoSpaceDE w:val="0"/>
        <w:autoSpaceDN w:val="0"/>
        <w:adjustRightInd w:val="0"/>
        <w:ind w:right="-485"/>
        <w:rPr>
          <w:sz w:val="20"/>
          <w:szCs w:val="20"/>
        </w:rPr>
      </w:pP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1)</w:t>
      </w:r>
      <w:r w:rsidRPr="00D1045A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2)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3) </w:t>
      </w:r>
      <w:r w:rsidRPr="00D1045A">
        <w:rPr>
          <w:sz w:val="18"/>
          <w:szCs w:val="18"/>
        </w:rPr>
        <w:t xml:space="preserve">Заполняется при установлении показателей, характеризующих качество муниципальной </w:t>
      </w:r>
      <w:r w:rsidR="00C626B3">
        <w:rPr>
          <w:sz w:val="18"/>
          <w:szCs w:val="18"/>
        </w:rPr>
        <w:t>работы</w:t>
      </w:r>
      <w:r w:rsidRPr="00D1045A">
        <w:rPr>
          <w:sz w:val="18"/>
          <w:szCs w:val="18"/>
        </w:rPr>
        <w:t>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4)</w:t>
      </w:r>
      <w:r w:rsidRPr="00D1045A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lastRenderedPageBreak/>
        <w:t>5) </w:t>
      </w:r>
      <w:r w:rsidRPr="00D1045A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858A5" w:rsidRPr="00D1045A" w:rsidRDefault="008858A5" w:rsidP="008858A5">
      <w:pPr>
        <w:ind w:right="-202" w:firstLine="709"/>
        <w:jc w:val="both"/>
        <w:rPr>
          <w:sz w:val="18"/>
          <w:szCs w:val="18"/>
        </w:rPr>
      </w:pPr>
      <w:r w:rsidRPr="00D1045A">
        <w:rPr>
          <w:sz w:val="18"/>
          <w:szCs w:val="18"/>
          <w:vertAlign w:val="superscript"/>
        </w:rPr>
        <w:t>6) </w:t>
      </w:r>
      <w:r w:rsidRPr="00D1045A">
        <w:rPr>
          <w:sz w:val="18"/>
          <w:szCs w:val="18"/>
        </w:rPr>
        <w:t>Заполняется в целом по муниципальному заданию.</w:t>
      </w:r>
    </w:p>
    <w:p w:rsidR="008858A5" w:rsidRPr="00D1045A" w:rsidRDefault="008858A5" w:rsidP="008858A5">
      <w:pPr>
        <w:autoSpaceDE w:val="0"/>
        <w:autoSpaceDN w:val="0"/>
        <w:adjustRightInd w:val="0"/>
        <w:ind w:right="-202" w:firstLine="709"/>
        <w:jc w:val="both"/>
        <w:rPr>
          <w:sz w:val="18"/>
          <w:szCs w:val="18"/>
        </w:rPr>
      </w:pPr>
      <w:proofErr w:type="gramStart"/>
      <w:r w:rsidRPr="00D1045A">
        <w:rPr>
          <w:sz w:val="18"/>
          <w:szCs w:val="18"/>
          <w:vertAlign w:val="superscript"/>
        </w:rPr>
        <w:t>7) </w:t>
      </w:r>
      <w:r w:rsidRPr="00D1045A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D1045A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8858A5" w:rsidRPr="00D1045A" w:rsidRDefault="008858A5" w:rsidP="008858A5">
      <w:pPr>
        <w:autoSpaceDE w:val="0"/>
        <w:autoSpaceDN w:val="0"/>
        <w:adjustRightInd w:val="0"/>
        <w:ind w:right="-202"/>
        <w:jc w:val="both"/>
        <w:rPr>
          <w:rFonts w:ascii="Arial" w:hAnsi="Arial" w:cs="Arial"/>
          <w:sz w:val="18"/>
          <w:szCs w:val="18"/>
        </w:rPr>
      </w:pPr>
    </w:p>
    <w:p w:rsidR="00D4643B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Составил:</w:t>
      </w:r>
      <w:r w:rsidRPr="00D1045A">
        <w:rPr>
          <w:b/>
          <w:i/>
          <w:iCs/>
        </w:rPr>
        <w:br/>
        <w:t>Начальник отдела культуры, спорта и связей с общественностью</w:t>
      </w:r>
      <w:r>
        <w:rPr>
          <w:b/>
          <w:i/>
          <w:iCs/>
        </w:rPr>
        <w:t xml:space="preserve"> </w:t>
      </w:r>
      <w:r w:rsidRPr="00D1045A">
        <w:rPr>
          <w:b/>
          <w:i/>
          <w:iCs/>
        </w:rPr>
        <w:t xml:space="preserve">Администрации </w:t>
      </w:r>
      <w:r w:rsidR="00D4643B" w:rsidRPr="00D4643B">
        <w:rPr>
          <w:b/>
          <w:i/>
          <w:iCs/>
        </w:rPr>
        <w:t xml:space="preserve">муниципального образования городское поселение </w:t>
      </w:r>
      <w:r w:rsidRPr="00D1045A">
        <w:rPr>
          <w:b/>
          <w:i/>
          <w:iCs/>
        </w:rPr>
        <w:t>"Город Малоярославец"</w:t>
      </w:r>
      <w:r w:rsidR="00D4643B">
        <w:rPr>
          <w:b/>
          <w:i/>
          <w:iCs/>
        </w:rPr>
        <w:t xml:space="preserve"> </w:t>
      </w:r>
      <w:r w:rsidRPr="00D1045A">
        <w:rPr>
          <w:b/>
          <w:i/>
          <w:iCs/>
        </w:rPr>
        <w:t xml:space="preserve"> ______</w:t>
      </w:r>
      <w:r>
        <w:rPr>
          <w:b/>
          <w:i/>
          <w:iCs/>
        </w:rPr>
        <w:t>__</w:t>
      </w:r>
      <w:r w:rsidRPr="00D1045A">
        <w:rPr>
          <w:b/>
          <w:i/>
          <w:iCs/>
        </w:rPr>
        <w:t xml:space="preserve">_____ </w:t>
      </w:r>
      <w:r w:rsidR="00302D85">
        <w:rPr>
          <w:b/>
          <w:i/>
          <w:iCs/>
        </w:rPr>
        <w:t>А.В.</w:t>
      </w:r>
      <w:r w:rsidR="00291BAF">
        <w:rPr>
          <w:b/>
          <w:i/>
          <w:iCs/>
        </w:rPr>
        <w:t xml:space="preserve"> </w:t>
      </w:r>
      <w:r w:rsidR="00302D85">
        <w:rPr>
          <w:b/>
          <w:i/>
          <w:iCs/>
        </w:rPr>
        <w:t>Саидова</w:t>
      </w:r>
      <w:r w:rsidRPr="00D1045A">
        <w:rPr>
          <w:b/>
          <w:i/>
          <w:iCs/>
        </w:rPr>
        <w:br/>
        <w:t>Согласовано:</w:t>
      </w:r>
      <w:r w:rsidRPr="00D1045A">
        <w:rPr>
          <w:b/>
          <w:i/>
          <w:iCs/>
        </w:rPr>
        <w:br/>
        <w:t xml:space="preserve">Заместитель Главы Администрации </w:t>
      </w:r>
      <w:r w:rsidR="00D4643B">
        <w:rPr>
          <w:b/>
          <w:i/>
          <w:iCs/>
        </w:rPr>
        <w:t>муниципального образования городское поселение</w:t>
      </w:r>
      <w:r w:rsidRPr="00D1045A">
        <w:rPr>
          <w:b/>
          <w:i/>
          <w:iCs/>
        </w:rPr>
        <w:t xml:space="preserve"> "Город Малоярославец" </w:t>
      </w:r>
    </w:p>
    <w:p w:rsidR="008858A5" w:rsidRDefault="008858A5" w:rsidP="008858A5">
      <w:pPr>
        <w:rPr>
          <w:b/>
          <w:i/>
          <w:iCs/>
        </w:rPr>
      </w:pPr>
      <w:r w:rsidRPr="00D1045A">
        <w:rPr>
          <w:b/>
          <w:i/>
          <w:iCs/>
        </w:rPr>
        <w:t>_______</w:t>
      </w:r>
      <w:r>
        <w:rPr>
          <w:b/>
          <w:i/>
          <w:iCs/>
        </w:rPr>
        <w:t>_</w:t>
      </w:r>
      <w:r w:rsidRPr="00D1045A">
        <w:rPr>
          <w:b/>
          <w:i/>
          <w:iCs/>
        </w:rPr>
        <w:t xml:space="preserve">___________________ </w:t>
      </w:r>
      <w:r w:rsidR="00D4643B">
        <w:rPr>
          <w:b/>
          <w:i/>
          <w:iCs/>
        </w:rPr>
        <w:t xml:space="preserve">А.А. </w:t>
      </w:r>
      <w:r w:rsidR="00E20321">
        <w:rPr>
          <w:b/>
          <w:i/>
          <w:iCs/>
        </w:rPr>
        <w:t>Дерипаско</w:t>
      </w:r>
    </w:p>
    <w:p w:rsidR="00D4643B" w:rsidRDefault="008858A5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Заместитель Главы Администрации </w:t>
      </w:r>
      <w:r w:rsidR="00D4643B" w:rsidRPr="00D464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муниципального образования городское поселение 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>"Город Малоярославец"</w:t>
      </w:r>
    </w:p>
    <w:p w:rsidR="00545728" w:rsidRDefault="008858A5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___________________________ Н.В. Черноморцева</w:t>
      </w:r>
      <w:r w:rsidRPr="00D1045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="00E336BB"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Ознакомлен:</w:t>
      </w:r>
      <w:r w:rsidR="005C4F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</w:p>
    <w:p w:rsidR="00203958" w:rsidRDefault="00203958" w:rsidP="00203958">
      <w:pPr>
        <w:pStyle w:val="ConsPlusNonformat"/>
        <w:tabs>
          <w:tab w:val="left" w:pos="15168"/>
        </w:tabs>
        <w:spacing w:line="480" w:lineRule="auto"/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Главный редактор МАУ «Редакция газеты «Малоярославецкий край»</w:t>
      </w:r>
    </w:p>
    <w:p w:rsidR="00E336BB" w:rsidRPr="00E336BB" w:rsidRDefault="00E336BB" w:rsidP="00203958">
      <w:pPr>
        <w:pStyle w:val="ConsPlusNonformat"/>
        <w:tabs>
          <w:tab w:val="left" w:pos="15168"/>
        </w:tabs>
        <w:spacing w:line="480" w:lineRule="auto"/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36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_________________ </w:t>
      </w:r>
      <w:r w:rsidR="0017243D">
        <w:rPr>
          <w:rFonts w:ascii="Times New Roman" w:hAnsi="Times New Roman" w:cs="Times New Roman"/>
          <w:b/>
          <w:i/>
          <w:color w:val="000000"/>
          <w:sz w:val="24"/>
          <w:szCs w:val="24"/>
        </w:rPr>
        <w:t>О.В. Соломатина</w:t>
      </w:r>
    </w:p>
    <w:p w:rsidR="00330C0B" w:rsidRPr="006764BD" w:rsidRDefault="00330C0B" w:rsidP="00330C0B">
      <w:pPr>
        <w:pStyle w:val="a8"/>
        <w:sectPr w:rsidR="00330C0B" w:rsidRPr="006764BD" w:rsidSect="00C052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  <w:r>
        <w:t>Получил  «___</w:t>
      </w:r>
      <w:r w:rsidR="00382929">
        <w:t>__»</w:t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</w:r>
      <w:r w:rsidR="00382929">
        <w:softHyphen/>
        <w:t>__</w:t>
      </w:r>
      <w:r w:rsidR="00D4643B">
        <w:t>_________202</w:t>
      </w:r>
      <w:r w:rsidR="0017243D">
        <w:t>5</w:t>
      </w:r>
      <w:r w:rsidR="00382929">
        <w:t xml:space="preserve"> </w:t>
      </w:r>
      <w:r>
        <w:t>г.</w:t>
      </w:r>
    </w:p>
    <w:p w:rsidR="00E61E9F" w:rsidRDefault="00E61E9F" w:rsidP="00A07F5C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47" w:rsidRDefault="00523147" w:rsidP="00D94C30">
      <w:r>
        <w:separator/>
      </w:r>
    </w:p>
  </w:endnote>
  <w:endnote w:type="continuationSeparator" w:id="0">
    <w:p w:rsidR="00523147" w:rsidRDefault="00523147" w:rsidP="00D9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30" w:rsidRDefault="00D94C3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231989"/>
      <w:docPartObj>
        <w:docPartGallery w:val="Page Numbers (Bottom of Page)"/>
        <w:docPartUnique/>
      </w:docPartObj>
    </w:sdtPr>
    <w:sdtEndPr/>
    <w:sdtContent>
      <w:p w:rsidR="00D94C30" w:rsidRDefault="003761F0">
        <w:pPr>
          <w:pStyle w:val="ad"/>
          <w:jc w:val="right"/>
        </w:pPr>
        <w:r>
          <w:fldChar w:fldCharType="begin"/>
        </w:r>
        <w:r w:rsidR="00D94C30">
          <w:instrText>PAGE   \* MERGEFORMAT</w:instrText>
        </w:r>
        <w:r>
          <w:fldChar w:fldCharType="separate"/>
        </w:r>
        <w:r w:rsidR="00C0178E">
          <w:rPr>
            <w:noProof/>
          </w:rPr>
          <w:t>1</w:t>
        </w:r>
        <w:r>
          <w:fldChar w:fldCharType="end"/>
        </w:r>
      </w:p>
    </w:sdtContent>
  </w:sdt>
  <w:p w:rsidR="00D94C30" w:rsidRDefault="00D94C3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30" w:rsidRDefault="00D94C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47" w:rsidRDefault="00523147" w:rsidP="00D94C30">
      <w:r>
        <w:separator/>
      </w:r>
    </w:p>
  </w:footnote>
  <w:footnote w:type="continuationSeparator" w:id="0">
    <w:p w:rsidR="00523147" w:rsidRDefault="00523147" w:rsidP="00D9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30" w:rsidRDefault="00D94C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30" w:rsidRDefault="00D94C3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30" w:rsidRDefault="00D94C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21"/>
    <w:multiLevelType w:val="hybridMultilevel"/>
    <w:tmpl w:val="DA7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3B"/>
    <w:multiLevelType w:val="hybridMultilevel"/>
    <w:tmpl w:val="1AB60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1238B6"/>
    <w:multiLevelType w:val="hybridMultilevel"/>
    <w:tmpl w:val="BC6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A67"/>
    <w:multiLevelType w:val="hybridMultilevel"/>
    <w:tmpl w:val="46D85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995"/>
    <w:multiLevelType w:val="multilevel"/>
    <w:tmpl w:val="711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842B6D"/>
    <w:multiLevelType w:val="hybridMultilevel"/>
    <w:tmpl w:val="4FA847B0"/>
    <w:lvl w:ilvl="0" w:tplc="10BC49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BAB"/>
    <w:multiLevelType w:val="hybridMultilevel"/>
    <w:tmpl w:val="8F2272EC"/>
    <w:lvl w:ilvl="0" w:tplc="D294293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43461"/>
    <w:multiLevelType w:val="hybridMultilevel"/>
    <w:tmpl w:val="CD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A37C6"/>
    <w:multiLevelType w:val="multilevel"/>
    <w:tmpl w:val="F94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63F08"/>
    <w:multiLevelType w:val="hybridMultilevel"/>
    <w:tmpl w:val="0C965AD2"/>
    <w:lvl w:ilvl="0" w:tplc="0D48F7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EF772B0"/>
    <w:multiLevelType w:val="multilevel"/>
    <w:tmpl w:val="3D8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C8"/>
    <w:rsid w:val="00001931"/>
    <w:rsid w:val="000374D0"/>
    <w:rsid w:val="00050E58"/>
    <w:rsid w:val="000528E1"/>
    <w:rsid w:val="00085823"/>
    <w:rsid w:val="00124E6F"/>
    <w:rsid w:val="00162EA0"/>
    <w:rsid w:val="0017243D"/>
    <w:rsid w:val="00176AA8"/>
    <w:rsid w:val="00182BA4"/>
    <w:rsid w:val="0019169B"/>
    <w:rsid w:val="00191860"/>
    <w:rsid w:val="001E2AAF"/>
    <w:rsid w:val="001E71F1"/>
    <w:rsid w:val="00203958"/>
    <w:rsid w:val="00205111"/>
    <w:rsid w:val="00247506"/>
    <w:rsid w:val="00270022"/>
    <w:rsid w:val="002760B7"/>
    <w:rsid w:val="0028757D"/>
    <w:rsid w:val="00290284"/>
    <w:rsid w:val="00291258"/>
    <w:rsid w:val="00291BAF"/>
    <w:rsid w:val="002A1541"/>
    <w:rsid w:val="002A3BB6"/>
    <w:rsid w:val="002C73C3"/>
    <w:rsid w:val="002D0EC4"/>
    <w:rsid w:val="002D1A5D"/>
    <w:rsid w:val="002E2BEA"/>
    <w:rsid w:val="002E32B4"/>
    <w:rsid w:val="003010E0"/>
    <w:rsid w:val="00302D85"/>
    <w:rsid w:val="00330C0B"/>
    <w:rsid w:val="00351B37"/>
    <w:rsid w:val="0036623B"/>
    <w:rsid w:val="003761F0"/>
    <w:rsid w:val="00381F6C"/>
    <w:rsid w:val="00382929"/>
    <w:rsid w:val="00395DE2"/>
    <w:rsid w:val="003B4925"/>
    <w:rsid w:val="003C5E48"/>
    <w:rsid w:val="003D204C"/>
    <w:rsid w:val="003F1A5A"/>
    <w:rsid w:val="003F3A66"/>
    <w:rsid w:val="0040284B"/>
    <w:rsid w:val="00424328"/>
    <w:rsid w:val="00436ABB"/>
    <w:rsid w:val="00465D55"/>
    <w:rsid w:val="0047230F"/>
    <w:rsid w:val="00485B64"/>
    <w:rsid w:val="004B232C"/>
    <w:rsid w:val="004C768E"/>
    <w:rsid w:val="004D3978"/>
    <w:rsid w:val="004E310D"/>
    <w:rsid w:val="00507252"/>
    <w:rsid w:val="00523147"/>
    <w:rsid w:val="00530CB2"/>
    <w:rsid w:val="00535493"/>
    <w:rsid w:val="005357FE"/>
    <w:rsid w:val="00545728"/>
    <w:rsid w:val="00545E1E"/>
    <w:rsid w:val="005804C8"/>
    <w:rsid w:val="005A21D7"/>
    <w:rsid w:val="005C2EBD"/>
    <w:rsid w:val="005C4FBB"/>
    <w:rsid w:val="005C5A2A"/>
    <w:rsid w:val="005D50BE"/>
    <w:rsid w:val="005E5FEE"/>
    <w:rsid w:val="006154D5"/>
    <w:rsid w:val="006274E0"/>
    <w:rsid w:val="00632084"/>
    <w:rsid w:val="00655EA6"/>
    <w:rsid w:val="00661D34"/>
    <w:rsid w:val="00680A84"/>
    <w:rsid w:val="00684A36"/>
    <w:rsid w:val="00695B7F"/>
    <w:rsid w:val="006B3E20"/>
    <w:rsid w:val="006B4FD5"/>
    <w:rsid w:val="006D324F"/>
    <w:rsid w:val="006D4FA1"/>
    <w:rsid w:val="007719D5"/>
    <w:rsid w:val="00772551"/>
    <w:rsid w:val="00776813"/>
    <w:rsid w:val="007A749E"/>
    <w:rsid w:val="007B06BD"/>
    <w:rsid w:val="007B0915"/>
    <w:rsid w:val="007B4AE4"/>
    <w:rsid w:val="007D7498"/>
    <w:rsid w:val="007E2D32"/>
    <w:rsid w:val="00801D6F"/>
    <w:rsid w:val="00831EAF"/>
    <w:rsid w:val="0085191D"/>
    <w:rsid w:val="00862C0D"/>
    <w:rsid w:val="00863EAF"/>
    <w:rsid w:val="0087783B"/>
    <w:rsid w:val="008858A5"/>
    <w:rsid w:val="008A49EB"/>
    <w:rsid w:val="008B541A"/>
    <w:rsid w:val="008E639A"/>
    <w:rsid w:val="008F5A0E"/>
    <w:rsid w:val="008F6DDE"/>
    <w:rsid w:val="009055E8"/>
    <w:rsid w:val="00911DE2"/>
    <w:rsid w:val="009516C5"/>
    <w:rsid w:val="00965E1F"/>
    <w:rsid w:val="00982EB4"/>
    <w:rsid w:val="00985DBF"/>
    <w:rsid w:val="00990623"/>
    <w:rsid w:val="00995B17"/>
    <w:rsid w:val="009A42E5"/>
    <w:rsid w:val="009A4DF9"/>
    <w:rsid w:val="009A7A3B"/>
    <w:rsid w:val="009B2C8A"/>
    <w:rsid w:val="00A069DA"/>
    <w:rsid w:val="00A07F5C"/>
    <w:rsid w:val="00A11265"/>
    <w:rsid w:val="00A421EB"/>
    <w:rsid w:val="00A42644"/>
    <w:rsid w:val="00A4476F"/>
    <w:rsid w:val="00A45C23"/>
    <w:rsid w:val="00A66AD2"/>
    <w:rsid w:val="00A7492F"/>
    <w:rsid w:val="00AA3831"/>
    <w:rsid w:val="00AA4A31"/>
    <w:rsid w:val="00AB0BE6"/>
    <w:rsid w:val="00AB774E"/>
    <w:rsid w:val="00AC200C"/>
    <w:rsid w:val="00AD2536"/>
    <w:rsid w:val="00AD6F1C"/>
    <w:rsid w:val="00B503AE"/>
    <w:rsid w:val="00B53CB2"/>
    <w:rsid w:val="00B57F0D"/>
    <w:rsid w:val="00B64CF6"/>
    <w:rsid w:val="00B65917"/>
    <w:rsid w:val="00B66433"/>
    <w:rsid w:val="00B75D9F"/>
    <w:rsid w:val="00B8299F"/>
    <w:rsid w:val="00BC0380"/>
    <w:rsid w:val="00BE1B9B"/>
    <w:rsid w:val="00C01058"/>
    <w:rsid w:val="00C0178E"/>
    <w:rsid w:val="00C05242"/>
    <w:rsid w:val="00C10BFC"/>
    <w:rsid w:val="00C23E16"/>
    <w:rsid w:val="00C35FB5"/>
    <w:rsid w:val="00C409B0"/>
    <w:rsid w:val="00C41369"/>
    <w:rsid w:val="00C626B3"/>
    <w:rsid w:val="00C64E36"/>
    <w:rsid w:val="00C66160"/>
    <w:rsid w:val="00C71C64"/>
    <w:rsid w:val="00C724A9"/>
    <w:rsid w:val="00C76468"/>
    <w:rsid w:val="00C84B62"/>
    <w:rsid w:val="00C92A72"/>
    <w:rsid w:val="00CB47CF"/>
    <w:rsid w:val="00CB6AD1"/>
    <w:rsid w:val="00CC08AA"/>
    <w:rsid w:val="00CC364D"/>
    <w:rsid w:val="00CE1864"/>
    <w:rsid w:val="00CE4B9D"/>
    <w:rsid w:val="00D07E9E"/>
    <w:rsid w:val="00D26A28"/>
    <w:rsid w:val="00D401EF"/>
    <w:rsid w:val="00D40F1B"/>
    <w:rsid w:val="00D41FE3"/>
    <w:rsid w:val="00D4643B"/>
    <w:rsid w:val="00D51E7E"/>
    <w:rsid w:val="00D728FC"/>
    <w:rsid w:val="00D845A8"/>
    <w:rsid w:val="00D94C30"/>
    <w:rsid w:val="00DA6115"/>
    <w:rsid w:val="00DB2669"/>
    <w:rsid w:val="00DD7E5C"/>
    <w:rsid w:val="00E20321"/>
    <w:rsid w:val="00E21BD7"/>
    <w:rsid w:val="00E30A9B"/>
    <w:rsid w:val="00E336BB"/>
    <w:rsid w:val="00E35CA3"/>
    <w:rsid w:val="00E40258"/>
    <w:rsid w:val="00E5073D"/>
    <w:rsid w:val="00E533B3"/>
    <w:rsid w:val="00E5781B"/>
    <w:rsid w:val="00E61E9F"/>
    <w:rsid w:val="00E66BB0"/>
    <w:rsid w:val="00E66F95"/>
    <w:rsid w:val="00E8108C"/>
    <w:rsid w:val="00E96DE5"/>
    <w:rsid w:val="00EA061E"/>
    <w:rsid w:val="00EA2E57"/>
    <w:rsid w:val="00EA64EB"/>
    <w:rsid w:val="00EA7EF8"/>
    <w:rsid w:val="00EC2066"/>
    <w:rsid w:val="00EC4FF7"/>
    <w:rsid w:val="00EF4162"/>
    <w:rsid w:val="00F0438E"/>
    <w:rsid w:val="00F1375D"/>
    <w:rsid w:val="00F37FFE"/>
    <w:rsid w:val="00F64321"/>
    <w:rsid w:val="00F75534"/>
    <w:rsid w:val="00F90A95"/>
    <w:rsid w:val="00FC152F"/>
    <w:rsid w:val="00FC2544"/>
    <w:rsid w:val="00FC6B5F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4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4C3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4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C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6154D5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54D5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4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4C3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94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C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3E15-CF02-45B0-A2A5-6AF3E829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 Азарова</cp:lastModifiedBy>
  <cp:revision>4</cp:revision>
  <cp:lastPrinted>2025-01-09T12:10:00Z</cp:lastPrinted>
  <dcterms:created xsi:type="dcterms:W3CDTF">2025-01-09T11:57:00Z</dcterms:created>
  <dcterms:modified xsi:type="dcterms:W3CDTF">2025-01-17T12:23:00Z</dcterms:modified>
</cp:coreProperties>
</file>