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1E6D" w:rsidRDefault="003B1E6D" w:rsidP="003B1E6D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>Ул. Станционная д. 9</w:t>
      </w:r>
    </w:p>
    <w:p w:rsidR="002237D7" w:rsidRDefault="002237D7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</w:p>
    <w:p w:rsidR="002237D7" w:rsidRDefault="003B1E6D">
      <w:pPr>
        <w:pStyle w:val="ParagraphStyle1"/>
        <w:framePr w:w="7574" w:h="296" w:hRule="exact" w:wrap="auto" w:vAnchor="page" w:hAnchor="margin" w:x="2347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2237D7" w:rsidRDefault="002237D7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2237D7" w:rsidRDefault="003B1E6D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2237D7" w:rsidRDefault="002237D7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2237D7" w:rsidRDefault="003B1E6D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2237D7" w:rsidRDefault="002237D7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2237D7" w:rsidRDefault="003B1E6D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2237D7" w:rsidRDefault="002237D7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2237D7" w:rsidRDefault="003B1E6D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 xml:space="preserve">органов местного самоуправления, принявших решение об </w:t>
      </w:r>
      <w:r>
        <w:rPr>
          <w:rStyle w:val="CharacterStyle3"/>
          <w:rFonts w:eastAsia="Calibri"/>
        </w:rPr>
        <w:t>утверждении схемы или</w:t>
      </w:r>
    </w:p>
    <w:p w:rsidR="002237D7" w:rsidRDefault="002237D7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2237D7" w:rsidRDefault="003B1E6D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2237D7" w:rsidRDefault="002237D7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2237D7" w:rsidRDefault="003B1E6D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2237D7" w:rsidRDefault="002237D7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2237D7" w:rsidRDefault="003B1E6D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2237D7" w:rsidRDefault="002237D7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2237D7" w:rsidRDefault="003B1E6D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2237D7" w:rsidRDefault="002237D7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2237D7" w:rsidRDefault="002237D7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2237D7" w:rsidRDefault="003B1E6D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2237D7" w:rsidRDefault="002237D7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2237D7" w:rsidRDefault="003B1E6D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2237D7" w:rsidRDefault="002237D7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2237D7" w:rsidRDefault="003B1E6D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2 562</w:t>
      </w:r>
    </w:p>
    <w:p w:rsidR="002237D7" w:rsidRDefault="002237D7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2237D7" w:rsidRDefault="003B1E6D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2237D7" w:rsidRDefault="002237D7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2237D7" w:rsidRDefault="003B1E6D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</w:t>
      </w:r>
      <w:r>
        <w:rPr>
          <w:rStyle w:val="CharacterStyle11"/>
          <w:rFonts w:eastAsia="Calibri"/>
        </w:rPr>
        <w:t xml:space="preserve">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</w:t>
      </w:r>
      <w:r>
        <w:rPr>
          <w:rStyle w:val="CharacterStyle11"/>
          <w:rFonts w:eastAsia="Calibri"/>
        </w:rPr>
        <w:t>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</w:t>
      </w:r>
      <w:r>
        <w:rPr>
          <w:rStyle w:val="CharacterStyle11"/>
          <w:rFonts w:eastAsia="Calibri"/>
        </w:rPr>
        <w:t>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2237D7" w:rsidRDefault="002237D7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2237D7" w:rsidRDefault="003B1E6D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2237D7" w:rsidRDefault="002237D7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2237D7" w:rsidRDefault="003B1E6D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</w:t>
      </w:r>
      <w:r>
        <w:rPr>
          <w:rStyle w:val="CharacterStyle13"/>
          <w:rFonts w:eastAsia="Calibri"/>
        </w:rPr>
        <w:t xml:space="preserve">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</w:t>
      </w:r>
      <w:r>
        <w:rPr>
          <w:rStyle w:val="CharacterStyle13"/>
          <w:rFonts w:eastAsia="Calibri"/>
        </w:rPr>
        <w:t>, указываются с округлением до 0,01 метра)</w:t>
      </w:r>
      <w:proofErr w:type="gramEnd"/>
    </w:p>
    <w:p w:rsidR="002237D7" w:rsidRDefault="002237D7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2237D7" w:rsidRDefault="003B1E6D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2237D7" w:rsidRDefault="002237D7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2237D7" w:rsidRDefault="003B1E6D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2237D7" w:rsidRDefault="002237D7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2237D7" w:rsidRDefault="003B1E6D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2237D7" w:rsidRDefault="002237D7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2237D7" w:rsidRDefault="003B1E6D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2237D7" w:rsidRDefault="002237D7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2237D7" w:rsidRDefault="003B1E6D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2237D7" w:rsidRDefault="002237D7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2237D7" w:rsidRDefault="003B1E6D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2237D7" w:rsidRDefault="002237D7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2237D7" w:rsidRDefault="003B1E6D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485 835,99</w:t>
      </w:r>
    </w:p>
    <w:p w:rsidR="002237D7" w:rsidRDefault="002237D7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2237D7" w:rsidRDefault="003B1E6D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1 314 048,60</w:t>
      </w:r>
    </w:p>
    <w:p w:rsidR="002237D7" w:rsidRDefault="002237D7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2237D7" w:rsidRDefault="003B1E6D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</w:t>
      </w:r>
    </w:p>
    <w:p w:rsidR="002237D7" w:rsidRDefault="002237D7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2237D7" w:rsidRDefault="003B1E6D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485 831,33</w:t>
      </w:r>
    </w:p>
    <w:p w:rsidR="002237D7" w:rsidRDefault="002237D7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2237D7" w:rsidRDefault="003B1E6D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1 314 073,23</w:t>
      </w:r>
    </w:p>
    <w:p w:rsidR="002237D7" w:rsidRDefault="002237D7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2237D7" w:rsidRDefault="003B1E6D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н3</w:t>
      </w:r>
    </w:p>
    <w:p w:rsidR="002237D7" w:rsidRDefault="002237D7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2237D7" w:rsidRDefault="003B1E6D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485 838,40</w:t>
      </w:r>
    </w:p>
    <w:p w:rsidR="002237D7" w:rsidRDefault="002237D7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2237D7" w:rsidRDefault="003B1E6D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1 314 074,76</w:t>
      </w:r>
    </w:p>
    <w:p w:rsidR="002237D7" w:rsidRDefault="002237D7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2237D7" w:rsidRDefault="003B1E6D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н4</w:t>
      </w:r>
    </w:p>
    <w:p w:rsidR="002237D7" w:rsidRDefault="002237D7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2237D7" w:rsidRDefault="003B1E6D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485 836,27</w:t>
      </w:r>
    </w:p>
    <w:p w:rsidR="002237D7" w:rsidRDefault="002237D7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2237D7" w:rsidRDefault="003B1E6D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1 314 084,70</w:t>
      </w:r>
    </w:p>
    <w:p w:rsidR="002237D7" w:rsidRDefault="002237D7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2237D7" w:rsidRDefault="003B1E6D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н5</w:t>
      </w:r>
    </w:p>
    <w:p w:rsidR="002237D7" w:rsidRDefault="002237D7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2237D7" w:rsidRDefault="003B1E6D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485 834,74</w:t>
      </w:r>
    </w:p>
    <w:p w:rsidR="002237D7" w:rsidRDefault="002237D7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2237D7" w:rsidRDefault="003B1E6D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1 314 090,37</w:t>
      </w:r>
    </w:p>
    <w:p w:rsidR="002237D7" w:rsidRDefault="002237D7">
      <w:pPr>
        <w:pStyle w:val="ParagraphStyle24"/>
        <w:framePr w:w="1894" w:h="311" w:hRule="exact" w:wrap="auto" w:vAnchor="page" w:hAnchor="margin" w:x="45" w:y="8188"/>
        <w:rPr>
          <w:rStyle w:val="FakeCharacterStyle"/>
        </w:rPr>
      </w:pPr>
    </w:p>
    <w:p w:rsidR="002237D7" w:rsidRDefault="003B1E6D">
      <w:pPr>
        <w:pStyle w:val="ParagraphStyle25"/>
        <w:framePr w:w="1836" w:h="296" w:hRule="exact" w:wrap="auto" w:vAnchor="page" w:hAnchor="margin" w:x="77" w:y="820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н6</w:t>
      </w:r>
    </w:p>
    <w:p w:rsidR="002237D7" w:rsidRDefault="002237D7">
      <w:pPr>
        <w:pStyle w:val="ParagraphStyle26"/>
        <w:framePr w:w="3924" w:h="311" w:hRule="exact" w:wrap="auto" w:vAnchor="page" w:hAnchor="margin" w:x="1984" w:y="8188"/>
        <w:rPr>
          <w:rStyle w:val="FakeCharacterStyle"/>
        </w:rPr>
      </w:pPr>
    </w:p>
    <w:p w:rsidR="002237D7" w:rsidRDefault="003B1E6D">
      <w:pPr>
        <w:pStyle w:val="ParagraphStyle27"/>
        <w:framePr w:w="3836" w:h="296" w:hRule="exact" w:wrap="auto" w:vAnchor="page" w:hAnchor="margin" w:x="2046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485 761,82</w:t>
      </w:r>
    </w:p>
    <w:p w:rsidR="002237D7" w:rsidRDefault="002237D7">
      <w:pPr>
        <w:pStyle w:val="ParagraphStyle26"/>
        <w:framePr w:w="3924" w:h="311" w:hRule="exact" w:wrap="auto" w:vAnchor="page" w:hAnchor="margin" w:x="5953" w:y="8188"/>
        <w:rPr>
          <w:rStyle w:val="FakeCharacterStyle"/>
        </w:rPr>
      </w:pPr>
    </w:p>
    <w:p w:rsidR="002237D7" w:rsidRDefault="003B1E6D">
      <w:pPr>
        <w:pStyle w:val="ParagraphStyle27"/>
        <w:framePr w:w="3836" w:h="296" w:hRule="exact" w:wrap="auto" w:vAnchor="page" w:hAnchor="margin" w:x="6015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1 314 073,12</w:t>
      </w:r>
    </w:p>
    <w:p w:rsidR="002237D7" w:rsidRDefault="002237D7">
      <w:pPr>
        <w:pStyle w:val="ParagraphStyle24"/>
        <w:framePr w:w="1894" w:h="311" w:hRule="exact" w:wrap="auto" w:vAnchor="page" w:hAnchor="margin" w:x="45" w:y="8498"/>
        <w:rPr>
          <w:rStyle w:val="FakeCharacterStyle"/>
        </w:rPr>
      </w:pPr>
    </w:p>
    <w:p w:rsidR="002237D7" w:rsidRDefault="003B1E6D">
      <w:pPr>
        <w:pStyle w:val="ParagraphStyle25"/>
        <w:framePr w:w="1836" w:h="296" w:hRule="exact" w:wrap="auto" w:vAnchor="page" w:hAnchor="margin" w:x="77" w:y="851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н7</w:t>
      </w:r>
    </w:p>
    <w:p w:rsidR="002237D7" w:rsidRDefault="002237D7">
      <w:pPr>
        <w:pStyle w:val="ParagraphStyle26"/>
        <w:framePr w:w="3924" w:h="311" w:hRule="exact" w:wrap="auto" w:vAnchor="page" w:hAnchor="margin" w:x="1984" w:y="8498"/>
        <w:rPr>
          <w:rStyle w:val="FakeCharacterStyle"/>
        </w:rPr>
      </w:pPr>
    </w:p>
    <w:p w:rsidR="002237D7" w:rsidRDefault="003B1E6D">
      <w:pPr>
        <w:pStyle w:val="ParagraphStyle27"/>
        <w:framePr w:w="3836" w:h="296" w:hRule="exact" w:wrap="auto" w:vAnchor="page" w:hAnchor="margin" w:x="2046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485 762,78</w:t>
      </w:r>
    </w:p>
    <w:p w:rsidR="002237D7" w:rsidRDefault="002237D7">
      <w:pPr>
        <w:pStyle w:val="ParagraphStyle26"/>
        <w:framePr w:w="3924" w:h="311" w:hRule="exact" w:wrap="auto" w:vAnchor="page" w:hAnchor="margin" w:x="5953" w:y="8498"/>
        <w:rPr>
          <w:rStyle w:val="FakeCharacterStyle"/>
        </w:rPr>
      </w:pPr>
    </w:p>
    <w:p w:rsidR="002237D7" w:rsidRDefault="003B1E6D">
      <w:pPr>
        <w:pStyle w:val="ParagraphStyle27"/>
        <w:framePr w:w="3836" w:h="296" w:hRule="exact" w:wrap="auto" w:vAnchor="page" w:hAnchor="margin" w:x="6015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</w:t>
      </w:r>
      <w:r>
        <w:rPr>
          <w:rStyle w:val="CharacterStyle17"/>
          <w:rFonts w:eastAsia="Calibri"/>
        </w:rPr>
        <w:t xml:space="preserve"> 314 067,70</w:t>
      </w:r>
    </w:p>
    <w:p w:rsidR="002237D7" w:rsidRDefault="002237D7">
      <w:pPr>
        <w:pStyle w:val="ParagraphStyle24"/>
        <w:framePr w:w="1894" w:h="311" w:hRule="exact" w:wrap="auto" w:vAnchor="page" w:hAnchor="margin" w:x="45" w:y="8809"/>
        <w:rPr>
          <w:rStyle w:val="FakeCharacterStyle"/>
        </w:rPr>
      </w:pPr>
    </w:p>
    <w:p w:rsidR="002237D7" w:rsidRDefault="003B1E6D">
      <w:pPr>
        <w:pStyle w:val="ParagraphStyle25"/>
        <w:framePr w:w="1836" w:h="296" w:hRule="exact" w:wrap="auto" w:vAnchor="page" w:hAnchor="margin" w:x="77" w:y="8824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н8</w:t>
      </w:r>
    </w:p>
    <w:p w:rsidR="002237D7" w:rsidRDefault="002237D7">
      <w:pPr>
        <w:pStyle w:val="ParagraphStyle26"/>
        <w:framePr w:w="3924" w:h="311" w:hRule="exact" w:wrap="auto" w:vAnchor="page" w:hAnchor="margin" w:x="1984" w:y="8809"/>
        <w:rPr>
          <w:rStyle w:val="FakeCharacterStyle"/>
        </w:rPr>
      </w:pPr>
    </w:p>
    <w:p w:rsidR="002237D7" w:rsidRDefault="003B1E6D">
      <w:pPr>
        <w:pStyle w:val="ParagraphStyle27"/>
        <w:framePr w:w="3836" w:h="296" w:hRule="exact" w:wrap="auto" w:vAnchor="page" w:hAnchor="margin" w:x="2046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485 773,44</w:t>
      </w:r>
    </w:p>
    <w:p w:rsidR="002237D7" w:rsidRDefault="002237D7">
      <w:pPr>
        <w:pStyle w:val="ParagraphStyle26"/>
        <w:framePr w:w="3924" w:h="311" w:hRule="exact" w:wrap="auto" w:vAnchor="page" w:hAnchor="margin" w:x="5953" w:y="8809"/>
        <w:rPr>
          <w:rStyle w:val="FakeCharacterStyle"/>
        </w:rPr>
      </w:pPr>
    </w:p>
    <w:p w:rsidR="002237D7" w:rsidRDefault="003B1E6D">
      <w:pPr>
        <w:pStyle w:val="ParagraphStyle27"/>
        <w:framePr w:w="3836" w:h="296" w:hRule="exact" w:wrap="auto" w:vAnchor="page" w:hAnchor="margin" w:x="6015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1 314 055,67</w:t>
      </w:r>
    </w:p>
    <w:p w:rsidR="002237D7" w:rsidRDefault="002237D7">
      <w:pPr>
        <w:pStyle w:val="ParagraphStyle24"/>
        <w:framePr w:w="1894" w:h="311" w:hRule="exact" w:wrap="auto" w:vAnchor="page" w:hAnchor="margin" w:x="45" w:y="9120"/>
        <w:rPr>
          <w:rStyle w:val="FakeCharacterStyle"/>
        </w:rPr>
      </w:pPr>
    </w:p>
    <w:p w:rsidR="002237D7" w:rsidRDefault="003B1E6D">
      <w:pPr>
        <w:pStyle w:val="ParagraphStyle25"/>
        <w:framePr w:w="1836" w:h="296" w:hRule="exact" w:wrap="auto" w:vAnchor="page" w:hAnchor="margin" w:x="77" w:y="9135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н9</w:t>
      </w:r>
    </w:p>
    <w:p w:rsidR="002237D7" w:rsidRDefault="002237D7">
      <w:pPr>
        <w:pStyle w:val="ParagraphStyle26"/>
        <w:framePr w:w="3924" w:h="311" w:hRule="exact" w:wrap="auto" w:vAnchor="page" w:hAnchor="margin" w:x="1984" w:y="9120"/>
        <w:rPr>
          <w:rStyle w:val="FakeCharacterStyle"/>
        </w:rPr>
      </w:pPr>
    </w:p>
    <w:p w:rsidR="002237D7" w:rsidRDefault="003B1E6D">
      <w:pPr>
        <w:pStyle w:val="ParagraphStyle27"/>
        <w:framePr w:w="3836" w:h="296" w:hRule="exact" w:wrap="auto" w:vAnchor="page" w:hAnchor="margin" w:x="2046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485 781,86</w:t>
      </w:r>
    </w:p>
    <w:p w:rsidR="002237D7" w:rsidRDefault="002237D7">
      <w:pPr>
        <w:pStyle w:val="ParagraphStyle26"/>
        <w:framePr w:w="3924" w:h="311" w:hRule="exact" w:wrap="auto" w:vAnchor="page" w:hAnchor="margin" w:x="5953" w:y="9120"/>
        <w:rPr>
          <w:rStyle w:val="FakeCharacterStyle"/>
        </w:rPr>
      </w:pPr>
    </w:p>
    <w:p w:rsidR="002237D7" w:rsidRDefault="003B1E6D">
      <w:pPr>
        <w:pStyle w:val="ParagraphStyle27"/>
        <w:framePr w:w="3836" w:h="296" w:hRule="exact" w:wrap="auto" w:vAnchor="page" w:hAnchor="margin" w:x="6015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1 314 041,48</w:t>
      </w:r>
    </w:p>
    <w:p w:rsidR="002237D7" w:rsidRDefault="002237D7">
      <w:pPr>
        <w:pStyle w:val="ParagraphStyle24"/>
        <w:framePr w:w="1894" w:h="311" w:hRule="exact" w:wrap="auto" w:vAnchor="page" w:hAnchor="margin" w:x="45" w:y="9431"/>
        <w:rPr>
          <w:rStyle w:val="FakeCharacterStyle"/>
        </w:rPr>
      </w:pPr>
    </w:p>
    <w:p w:rsidR="002237D7" w:rsidRDefault="003B1E6D">
      <w:pPr>
        <w:pStyle w:val="ParagraphStyle25"/>
        <w:framePr w:w="1836" w:h="296" w:hRule="exact" w:wrap="auto" w:vAnchor="page" w:hAnchor="margin" w:x="77" w:y="944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н10</w:t>
      </w:r>
    </w:p>
    <w:p w:rsidR="002237D7" w:rsidRDefault="002237D7">
      <w:pPr>
        <w:pStyle w:val="ParagraphStyle26"/>
        <w:framePr w:w="3924" w:h="311" w:hRule="exact" w:wrap="auto" w:vAnchor="page" w:hAnchor="margin" w:x="1984" w:y="9431"/>
        <w:rPr>
          <w:rStyle w:val="FakeCharacterStyle"/>
        </w:rPr>
      </w:pPr>
    </w:p>
    <w:p w:rsidR="002237D7" w:rsidRDefault="003B1E6D">
      <w:pPr>
        <w:pStyle w:val="ParagraphStyle27"/>
        <w:framePr w:w="3836" w:h="296" w:hRule="exact" w:wrap="auto" w:vAnchor="page" w:hAnchor="margin" w:x="2046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485 783,11</w:t>
      </w:r>
    </w:p>
    <w:p w:rsidR="002237D7" w:rsidRDefault="002237D7">
      <w:pPr>
        <w:pStyle w:val="ParagraphStyle26"/>
        <w:framePr w:w="3924" w:h="311" w:hRule="exact" w:wrap="auto" w:vAnchor="page" w:hAnchor="margin" w:x="5953" w:y="9431"/>
        <w:rPr>
          <w:rStyle w:val="FakeCharacterStyle"/>
        </w:rPr>
      </w:pPr>
    </w:p>
    <w:p w:rsidR="002237D7" w:rsidRDefault="003B1E6D">
      <w:pPr>
        <w:pStyle w:val="ParagraphStyle27"/>
        <w:framePr w:w="3836" w:h="296" w:hRule="exact" w:wrap="auto" w:vAnchor="page" w:hAnchor="margin" w:x="6015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1 314 037,64</w:t>
      </w:r>
    </w:p>
    <w:p w:rsidR="002237D7" w:rsidRDefault="002237D7">
      <w:pPr>
        <w:pStyle w:val="ParagraphStyle24"/>
        <w:framePr w:w="1894" w:h="311" w:hRule="exact" w:wrap="auto" w:vAnchor="page" w:hAnchor="margin" w:x="45" w:y="9741"/>
        <w:rPr>
          <w:rStyle w:val="FakeCharacterStyle"/>
        </w:rPr>
      </w:pPr>
    </w:p>
    <w:p w:rsidR="002237D7" w:rsidRDefault="003B1E6D">
      <w:pPr>
        <w:pStyle w:val="ParagraphStyle25"/>
        <w:framePr w:w="1836" w:h="296" w:hRule="exact" w:wrap="auto" w:vAnchor="page" w:hAnchor="margin" w:x="77" w:y="975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2237D7" w:rsidRDefault="002237D7">
      <w:pPr>
        <w:pStyle w:val="ParagraphStyle26"/>
        <w:framePr w:w="3924" w:h="311" w:hRule="exact" w:wrap="auto" w:vAnchor="page" w:hAnchor="margin" w:x="1984" w:y="9741"/>
        <w:rPr>
          <w:rStyle w:val="FakeCharacterStyle"/>
        </w:rPr>
      </w:pPr>
    </w:p>
    <w:p w:rsidR="002237D7" w:rsidRDefault="003B1E6D">
      <w:pPr>
        <w:pStyle w:val="ParagraphStyle27"/>
        <w:framePr w:w="3836" w:h="296" w:hRule="exact" w:wrap="auto" w:vAnchor="page" w:hAnchor="margin" w:x="2046" w:y="975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485 835,99</w:t>
      </w:r>
    </w:p>
    <w:p w:rsidR="002237D7" w:rsidRDefault="002237D7">
      <w:pPr>
        <w:pStyle w:val="ParagraphStyle26"/>
        <w:framePr w:w="3924" w:h="311" w:hRule="exact" w:wrap="auto" w:vAnchor="page" w:hAnchor="margin" w:x="5953" w:y="9741"/>
        <w:rPr>
          <w:rStyle w:val="FakeCharacterStyle"/>
        </w:rPr>
      </w:pPr>
    </w:p>
    <w:p w:rsidR="002237D7" w:rsidRDefault="003B1E6D">
      <w:pPr>
        <w:pStyle w:val="ParagraphStyle27"/>
        <w:framePr w:w="3836" w:h="296" w:hRule="exact" w:wrap="auto" w:vAnchor="page" w:hAnchor="margin" w:x="6015" w:y="975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1 314 048,60</w:t>
      </w:r>
    </w:p>
    <w:p w:rsidR="002237D7" w:rsidRDefault="002237D7">
      <w:pPr>
        <w:pStyle w:val="ParagraphStyle28"/>
        <w:framePr w:w="9921" w:h="28" w:hRule="exact" w:wrap="auto" w:vAnchor="page" w:hAnchor="margin" w:y="10052"/>
        <w:rPr>
          <w:rStyle w:val="FakeCharacterStyle"/>
        </w:rPr>
      </w:pPr>
    </w:p>
    <w:p w:rsidR="002237D7" w:rsidRDefault="002237D7">
      <w:pPr>
        <w:pStyle w:val="ParagraphStyle29"/>
        <w:framePr w:w="9803" w:h="13" w:hRule="exact" w:wrap="auto" w:vAnchor="page" w:hAnchor="margin" w:x="62" w:y="10067"/>
        <w:rPr>
          <w:rStyle w:val="CharacterStyle18"/>
          <w:rFonts w:eastAsia="Calibri"/>
        </w:rPr>
      </w:pPr>
    </w:p>
    <w:p w:rsidR="002237D7" w:rsidRDefault="002237D7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2237D7" w:rsidRDefault="003B1E6D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>Обозначение характерных точек границ</w:t>
      </w:r>
    </w:p>
    <w:p w:rsidR="002237D7" w:rsidRDefault="002237D7">
      <w:pPr>
        <w:sectPr w:rsidR="002237D7">
          <w:pgSz w:w="11908" w:h="16833"/>
          <w:pgMar w:top="566" w:right="566" w:bottom="566" w:left="1417" w:header="708" w:footer="708" w:gutter="0"/>
          <w:cols w:space="720"/>
        </w:sectPr>
      </w:pPr>
    </w:p>
    <w:p w:rsidR="002237D7" w:rsidRDefault="002237D7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2237D7" w:rsidRDefault="003B1E6D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7D7" w:rsidRDefault="003B1E6D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7D7" w:rsidRDefault="003B1E6D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>Масштаб 1:1 400</w:t>
      </w:r>
    </w:p>
    <w:p w:rsidR="002237D7" w:rsidRDefault="003B1E6D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>Условные обозначения:</w:t>
      </w:r>
    </w:p>
    <w:p w:rsidR="002237D7" w:rsidRDefault="003B1E6D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7D7" w:rsidRDefault="003B1E6D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Характерная точка </w:t>
      </w:r>
      <w:r>
        <w:rPr>
          <w:rStyle w:val="CharacterStyle23"/>
          <w:rFonts w:eastAsia="Calibri"/>
        </w:rPr>
        <w:t>границы, сведения о которой позволяют однозначно определить ее положение на местности</w:t>
      </w:r>
    </w:p>
    <w:p w:rsidR="002237D7" w:rsidRDefault="003B1E6D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7D7" w:rsidRDefault="003B1E6D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образованная часть границы, сведения о которой достаточны для определения ее местоположения</w:t>
      </w:r>
    </w:p>
    <w:p w:rsidR="002237D7" w:rsidRDefault="003B1E6D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7D7" w:rsidRDefault="003B1E6D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Существующая часть границы, имеющиеся в ЕГРН сведения о которой </w:t>
      </w:r>
      <w:r>
        <w:rPr>
          <w:rStyle w:val="CharacterStyle23"/>
          <w:rFonts w:eastAsia="Calibri"/>
        </w:rPr>
        <w:t>достаточны для определения ее местоположения</w:t>
      </w:r>
    </w:p>
    <w:p w:rsidR="002237D7" w:rsidRDefault="003B1E6D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7D7" w:rsidRDefault="003B1E6D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Граница кадастрового квартала</w:t>
      </w:r>
    </w:p>
    <w:p w:rsidR="002237D7" w:rsidRDefault="003B1E6D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7D7" w:rsidRDefault="003B1E6D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Обозначение кадастрового квартала</w:t>
      </w:r>
    </w:p>
    <w:p w:rsidR="002237D7" w:rsidRDefault="003B1E6D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7D7" w:rsidRDefault="003B1E6D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образованный земельный участок</w:t>
      </w:r>
    </w:p>
    <w:p w:rsidR="002237D7" w:rsidRDefault="003B1E6D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7D7" w:rsidRDefault="003B1E6D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Кадастровый номер объекта недвижимости</w:t>
      </w:r>
    </w:p>
    <w:p w:rsidR="002237D7" w:rsidRDefault="003B1E6D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7D7" w:rsidRDefault="003B1E6D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7D7" w:rsidRDefault="003B1E6D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237D7" w:rsidSect="002237D7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2237D7"/>
    <w:rsid w:val="002237D7"/>
    <w:rsid w:val="003B1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3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2237D7"/>
  </w:style>
  <w:style w:type="paragraph" w:customStyle="1" w:styleId="ParagraphStyle1">
    <w:name w:val="ParagraphStyle1"/>
    <w:hidden/>
    <w:rsid w:val="002237D7"/>
    <w:pPr>
      <w:jc w:val="center"/>
    </w:pPr>
  </w:style>
  <w:style w:type="paragraph" w:customStyle="1" w:styleId="ParagraphStyle2">
    <w:name w:val="ParagraphStyle2"/>
    <w:hidden/>
    <w:rsid w:val="002237D7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2237D7"/>
    <w:pPr>
      <w:jc w:val="center"/>
    </w:pPr>
  </w:style>
  <w:style w:type="paragraph" w:customStyle="1" w:styleId="ParagraphStyle4">
    <w:name w:val="ParagraphStyle4"/>
    <w:hidden/>
    <w:rsid w:val="002237D7"/>
    <w:pPr>
      <w:jc w:val="center"/>
    </w:pPr>
  </w:style>
  <w:style w:type="paragraph" w:customStyle="1" w:styleId="ParagraphStyle5">
    <w:name w:val="ParagraphStyle5"/>
    <w:hidden/>
    <w:rsid w:val="002237D7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2237D7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2237D7"/>
    <w:pPr>
      <w:jc w:val="center"/>
    </w:pPr>
  </w:style>
  <w:style w:type="paragraph" w:customStyle="1" w:styleId="ParagraphStyle8">
    <w:name w:val="ParagraphStyle8"/>
    <w:hidden/>
    <w:rsid w:val="002237D7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2237D7"/>
  </w:style>
  <w:style w:type="paragraph" w:customStyle="1" w:styleId="ParagraphStyle10">
    <w:name w:val="ParagraphStyle10"/>
    <w:hidden/>
    <w:rsid w:val="002237D7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2237D7"/>
    <w:pPr>
      <w:jc w:val="right"/>
    </w:pPr>
  </w:style>
  <w:style w:type="paragraph" w:customStyle="1" w:styleId="ParagraphStyle12">
    <w:name w:val="ParagraphStyle12"/>
    <w:hidden/>
    <w:rsid w:val="002237D7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2237D7"/>
  </w:style>
  <w:style w:type="paragraph" w:customStyle="1" w:styleId="ParagraphStyle14">
    <w:name w:val="ParagraphStyle14"/>
    <w:hidden/>
    <w:rsid w:val="002237D7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2237D7"/>
    <w:pPr>
      <w:jc w:val="center"/>
    </w:pPr>
  </w:style>
  <w:style w:type="paragraph" w:customStyle="1" w:styleId="ParagraphStyle16">
    <w:name w:val="ParagraphStyle16"/>
    <w:hidden/>
    <w:rsid w:val="002237D7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2237D7"/>
    <w:pPr>
      <w:jc w:val="center"/>
    </w:pPr>
  </w:style>
  <w:style w:type="paragraph" w:customStyle="1" w:styleId="ParagraphStyle18">
    <w:name w:val="ParagraphStyle18"/>
    <w:hidden/>
    <w:rsid w:val="002237D7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2237D7"/>
    <w:pPr>
      <w:jc w:val="center"/>
    </w:pPr>
  </w:style>
  <w:style w:type="paragraph" w:customStyle="1" w:styleId="ParagraphStyle20">
    <w:name w:val="ParagraphStyle20"/>
    <w:hidden/>
    <w:rsid w:val="002237D7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2237D7"/>
    <w:pPr>
      <w:jc w:val="center"/>
    </w:pPr>
  </w:style>
  <w:style w:type="paragraph" w:customStyle="1" w:styleId="ParagraphStyle22">
    <w:name w:val="ParagraphStyle22"/>
    <w:hidden/>
    <w:rsid w:val="002237D7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2237D7"/>
    <w:pPr>
      <w:jc w:val="center"/>
    </w:pPr>
  </w:style>
  <w:style w:type="paragraph" w:customStyle="1" w:styleId="ParagraphStyle24">
    <w:name w:val="ParagraphStyle24"/>
    <w:hidden/>
    <w:rsid w:val="002237D7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2237D7"/>
    <w:pPr>
      <w:jc w:val="center"/>
    </w:pPr>
  </w:style>
  <w:style w:type="paragraph" w:customStyle="1" w:styleId="ParagraphStyle26">
    <w:name w:val="ParagraphStyle26"/>
    <w:hidden/>
    <w:rsid w:val="002237D7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2237D7"/>
    <w:pPr>
      <w:jc w:val="center"/>
    </w:pPr>
  </w:style>
  <w:style w:type="paragraph" w:customStyle="1" w:styleId="ParagraphStyle28">
    <w:name w:val="ParagraphStyle28"/>
    <w:hidden/>
    <w:rsid w:val="002237D7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2237D7"/>
  </w:style>
  <w:style w:type="paragraph" w:customStyle="1" w:styleId="ParagraphStyle30">
    <w:name w:val="ParagraphStyle30"/>
    <w:hidden/>
    <w:rsid w:val="002237D7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2237D7"/>
    <w:pPr>
      <w:jc w:val="center"/>
    </w:pPr>
  </w:style>
  <w:style w:type="paragraph" w:customStyle="1" w:styleId="ParagraphStyle32">
    <w:name w:val="ParagraphStyle32"/>
    <w:hidden/>
    <w:rsid w:val="002237D7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2237D7"/>
  </w:style>
  <w:style w:type="paragraph" w:customStyle="1" w:styleId="ParagraphStyle34">
    <w:name w:val="ParagraphStyle34"/>
    <w:hidden/>
    <w:rsid w:val="002237D7"/>
    <w:pPr>
      <w:jc w:val="center"/>
    </w:pPr>
  </w:style>
  <w:style w:type="paragraph" w:customStyle="1" w:styleId="ParagraphStyle35">
    <w:name w:val="ParagraphStyle35"/>
    <w:hidden/>
    <w:rsid w:val="002237D7"/>
  </w:style>
  <w:style w:type="paragraph" w:customStyle="1" w:styleId="ParagraphStyle36">
    <w:name w:val="ParagraphStyle36"/>
    <w:hidden/>
    <w:rsid w:val="002237D7"/>
  </w:style>
  <w:style w:type="paragraph" w:customStyle="1" w:styleId="ParagraphStyle37">
    <w:name w:val="ParagraphStyle37"/>
    <w:hidden/>
    <w:rsid w:val="002237D7"/>
  </w:style>
  <w:style w:type="paragraph" w:customStyle="1" w:styleId="ParagraphStyle38">
    <w:name w:val="ParagraphStyle38"/>
    <w:hidden/>
    <w:rsid w:val="002237D7"/>
    <w:pPr>
      <w:jc w:val="center"/>
    </w:pPr>
  </w:style>
  <w:style w:type="character" w:customStyle="1" w:styleId="LineNumber">
    <w:name w:val="Line Number"/>
    <w:basedOn w:val="a0"/>
    <w:semiHidden/>
    <w:rsid w:val="002237D7"/>
  </w:style>
  <w:style w:type="character" w:styleId="a3">
    <w:name w:val="Hyperlink"/>
    <w:rsid w:val="002237D7"/>
    <w:rPr>
      <w:color w:val="0000FF"/>
      <w:u w:val="single"/>
    </w:rPr>
  </w:style>
  <w:style w:type="character" w:customStyle="1" w:styleId="FakeCharacterStyle">
    <w:name w:val="FakeCharacterStyle"/>
    <w:hidden/>
    <w:rsid w:val="002237D7"/>
    <w:rPr>
      <w:sz w:val="1"/>
      <w:szCs w:val="1"/>
    </w:rPr>
  </w:style>
  <w:style w:type="character" w:customStyle="1" w:styleId="CharacterStyle0">
    <w:name w:val="CharacterStyle0"/>
    <w:hidden/>
    <w:rsid w:val="002237D7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2237D7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2237D7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2237D7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2237D7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2237D7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2237D7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2237D7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2237D7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2237D7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2237D7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2237D7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2237D7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2237D7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2237D7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2237D7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2237D7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2237D7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2237D7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2237D7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2237D7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2237D7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2237D7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2237D7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2237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5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2</cp:revision>
  <dcterms:created xsi:type="dcterms:W3CDTF">2023-12-21T07:57:00Z</dcterms:created>
  <dcterms:modified xsi:type="dcterms:W3CDTF">2023-12-21T07:57:00Z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