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0F" w:rsidRPr="00373B7C" w:rsidRDefault="00872324" w:rsidP="005D71B8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373B7C">
        <w:rPr>
          <w:rFonts w:cs="Arial"/>
          <w:b/>
          <w:bCs/>
          <w:kern w:val="28"/>
          <w:sz w:val="32"/>
          <w:szCs w:val="32"/>
        </w:rPr>
        <w:t xml:space="preserve">КАЛУЖСКАЯ ОБЛАСТЬ </w:t>
      </w:r>
    </w:p>
    <w:p w:rsidR="00D46E0F" w:rsidRPr="00373B7C" w:rsidRDefault="00872324" w:rsidP="005D71B8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73B7C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D46E0F" w:rsidRPr="00373B7C" w:rsidRDefault="00872324" w:rsidP="005D71B8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73B7C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D46E0F" w:rsidRPr="00373B7C" w:rsidRDefault="00872324" w:rsidP="005D71B8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73B7C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D46E0F" w:rsidRPr="00373B7C" w:rsidRDefault="00872324" w:rsidP="005D71B8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73B7C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D46E0F" w:rsidRPr="00373B7C" w:rsidRDefault="00872324" w:rsidP="005D71B8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73B7C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D46E0F" w:rsidRPr="00373B7C" w:rsidRDefault="00D46E0F" w:rsidP="005D71B8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46E0F" w:rsidRPr="00373B7C" w:rsidRDefault="00D46E0F" w:rsidP="005D71B8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73B7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B6C56" w:rsidRPr="00373B7C" w:rsidRDefault="00DB6C56" w:rsidP="005D71B8">
      <w:pPr>
        <w:ind w:firstLine="0"/>
        <w:jc w:val="center"/>
        <w:rPr>
          <w:rFonts w:cs="Arial"/>
          <w:b/>
          <w:bCs/>
          <w:kern w:val="28"/>
          <w:sz w:val="32"/>
          <w:szCs w:val="32"/>
          <w:u w:val="single"/>
        </w:rPr>
      </w:pPr>
      <w:r w:rsidRPr="00373B7C">
        <w:rPr>
          <w:rFonts w:cs="Arial"/>
          <w:b/>
          <w:bCs/>
          <w:kern w:val="28"/>
          <w:sz w:val="32"/>
          <w:szCs w:val="32"/>
        </w:rPr>
        <w:t>11.04.2022 г</w:t>
      </w:r>
      <w:r w:rsidR="00DB7C82" w:rsidRPr="00373B7C">
        <w:rPr>
          <w:rFonts w:cs="Arial"/>
          <w:b/>
          <w:bCs/>
          <w:kern w:val="28"/>
          <w:sz w:val="32"/>
          <w:szCs w:val="32"/>
        </w:rPr>
        <w:t>.</w:t>
      </w:r>
      <w:r w:rsidR="00872324" w:rsidRPr="00113E28">
        <w:rPr>
          <w:rFonts w:cs="Arial"/>
          <w:b/>
          <w:bCs/>
          <w:kern w:val="28"/>
          <w:sz w:val="32"/>
          <w:szCs w:val="32"/>
        </w:rPr>
        <w:t xml:space="preserve"> </w:t>
      </w:r>
      <w:r w:rsidRPr="00373B7C">
        <w:rPr>
          <w:rFonts w:cs="Arial"/>
          <w:b/>
          <w:bCs/>
          <w:kern w:val="28"/>
          <w:sz w:val="32"/>
          <w:szCs w:val="32"/>
        </w:rPr>
        <w:t>№ 331</w:t>
      </w:r>
    </w:p>
    <w:p w:rsidR="00D46E0F" w:rsidRPr="00373B7C" w:rsidRDefault="00D46E0F" w:rsidP="00872324">
      <w:pPr>
        <w:ind w:left="-142" w:firstLine="568"/>
        <w:jc w:val="center"/>
        <w:rPr>
          <w:rFonts w:cs="Arial"/>
          <w:b/>
          <w:bCs/>
          <w:kern w:val="28"/>
          <w:sz w:val="32"/>
          <w:szCs w:val="32"/>
        </w:rPr>
      </w:pPr>
    </w:p>
    <w:p w:rsidR="00085282" w:rsidRPr="00373B7C" w:rsidRDefault="00085282" w:rsidP="00872324">
      <w:pPr>
        <w:widowControl w:val="0"/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73B7C">
        <w:rPr>
          <w:rFonts w:cs="Arial"/>
          <w:b/>
          <w:bCs/>
          <w:kern w:val="28"/>
          <w:sz w:val="32"/>
          <w:szCs w:val="32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городское поселение «Город Малоярославец» муниципального района «Малоярославецкий район» Калужской области </w:t>
      </w:r>
    </w:p>
    <w:p w:rsidR="00085282" w:rsidRPr="00373B7C" w:rsidRDefault="00085282" w:rsidP="00872324">
      <w:pPr>
        <w:autoSpaceDE w:val="0"/>
        <w:autoSpaceDN w:val="0"/>
        <w:adjustRightInd w:val="0"/>
        <w:ind w:left="-142" w:firstLine="568"/>
        <w:contextualSpacing/>
        <w:rPr>
          <w:rFonts w:cs="Arial"/>
        </w:rPr>
      </w:pPr>
    </w:p>
    <w:p w:rsidR="00B0146A" w:rsidRDefault="00B0146A" w:rsidP="00B0146A">
      <w:pPr>
        <w:ind w:firstLine="0"/>
        <w:jc w:val="center"/>
      </w:pPr>
      <w:r>
        <w:t>(в редакции Постановления от </w:t>
      </w:r>
      <w:hyperlink r:id="rId6" w:tgtFrame="ChangingDocument" w:history="1">
        <w:r w:rsidRPr="00B0146A">
          <w:rPr>
            <w:rStyle w:val="a9"/>
          </w:rPr>
          <w:t>25.10.2022 №1090</w:t>
        </w:r>
      </w:hyperlink>
      <w:r w:rsidR="00F72209">
        <w:t>, от </w:t>
      </w:r>
      <w:hyperlink r:id="rId7" w:tgtFrame="ChangingDocument" w:history="1">
        <w:r w:rsidR="00F72209" w:rsidRPr="00F72209">
          <w:rPr>
            <w:rStyle w:val="a9"/>
          </w:rPr>
          <w:t>16.12.2022 №1286</w:t>
        </w:r>
      </w:hyperlink>
      <w:r w:rsidR="00FB00A1">
        <w:t>, от </w:t>
      </w:r>
      <w:hyperlink r:id="rId8" w:tgtFrame="ChangingDocument" w:history="1">
        <w:r w:rsidR="0076541B">
          <w:rPr>
            <w:rStyle w:val="a9"/>
          </w:rPr>
          <w:t>05</w:t>
        </w:r>
        <w:r w:rsidR="00FB00A1" w:rsidRPr="00FB00A1">
          <w:rPr>
            <w:rStyle w:val="a9"/>
          </w:rPr>
          <w:t>.0</w:t>
        </w:r>
        <w:r w:rsidR="0076541B">
          <w:rPr>
            <w:rStyle w:val="a9"/>
          </w:rPr>
          <w:t>4</w:t>
        </w:r>
        <w:r w:rsidR="00FB00A1" w:rsidRPr="00FB00A1">
          <w:rPr>
            <w:rStyle w:val="a9"/>
          </w:rPr>
          <w:t>.2023 №311</w:t>
        </w:r>
      </w:hyperlink>
      <w:r w:rsidR="00BD74D7">
        <w:t>, от </w:t>
      </w:r>
      <w:hyperlink r:id="rId9" w:tgtFrame="ChangingDocument" w:history="1">
        <w:r w:rsidR="00BD74D7" w:rsidRPr="00BD74D7">
          <w:rPr>
            <w:rStyle w:val="a9"/>
          </w:rPr>
          <w:t>18.05.2023 №452</w:t>
        </w:r>
      </w:hyperlink>
      <w:r w:rsidR="00BD74D7">
        <w:t>)</w:t>
      </w:r>
    </w:p>
    <w:p w:rsidR="00B0146A" w:rsidRDefault="00B0146A" w:rsidP="00113E28">
      <w:pPr>
        <w:ind w:firstLine="708"/>
      </w:pPr>
    </w:p>
    <w:p w:rsidR="00D46E0F" w:rsidRPr="00113E28" w:rsidRDefault="00D26147" w:rsidP="00113E28">
      <w:pPr>
        <w:ind w:firstLine="708"/>
        <w:rPr>
          <w:rFonts w:eastAsia="Calibri"/>
        </w:rPr>
      </w:pPr>
      <w:r w:rsidRPr="00F86BFC">
        <w:rPr>
          <w:rFonts w:cs="Arial"/>
        </w:rPr>
        <w:t>В соответствии со статьёй 42.10 Федерального закона от 24.07.2007 года № 221-ФЗ «О государственном кадастре недвижимости», распоряжением городской Думы городского поселения «Город Малоярославец» от 26.07.2021 №49 «О возложении полномочий Председателя согласительной комиссии по согласованию местоположения границ земельных участков при выполнении комплексных кадастровых работ на Главу администрации муниципального образования городское поселение «Город Малоярославец»,</w:t>
      </w:r>
      <w:r w:rsidRPr="00F86BFC">
        <w:rPr>
          <w:rFonts w:eastAsia="Calibri" w:cs="Arial"/>
        </w:rPr>
        <w:t xml:space="preserve"> </w:t>
      </w:r>
      <w:hyperlink r:id="rId10" w:tooltip="Устав муниципального образования &quot;Медынский район&quot; " w:history="1">
        <w:r w:rsidRPr="00F86BFC">
          <w:rPr>
            <w:rStyle w:val="a9"/>
            <w:rFonts w:eastAsia="Calibri" w:cs="Arial"/>
          </w:rPr>
          <w:t>Уставом</w:t>
        </w:r>
      </w:hyperlink>
      <w:r w:rsidRPr="00F86BFC">
        <w:rPr>
          <w:rFonts w:eastAsia="Calibri" w:cs="Arial"/>
        </w:rPr>
        <w:t xml:space="preserve"> муниципального образования городского поселения «Город Малоярославец, администрация муниципального образования городское поселение «Город Малоярославец» Малоярославецкого района Калужской облас</w:t>
      </w:r>
      <w:r>
        <w:rPr>
          <w:rFonts w:eastAsia="Calibri" w:cs="Arial"/>
        </w:rPr>
        <w:t>ти</w:t>
      </w:r>
      <w:r w:rsidR="00D46E0F" w:rsidRPr="00113E28">
        <w:rPr>
          <w:rFonts w:eastAsia="Calibri"/>
        </w:rPr>
        <w:t xml:space="preserve"> </w:t>
      </w:r>
    </w:p>
    <w:p w:rsidR="00D46E0F" w:rsidRPr="00113E28" w:rsidRDefault="00D46E0F" w:rsidP="00113E28">
      <w:pPr>
        <w:ind w:firstLine="0"/>
        <w:rPr>
          <w:rFonts w:eastAsia="Calibri"/>
        </w:rPr>
      </w:pPr>
    </w:p>
    <w:p w:rsidR="00D46E0F" w:rsidRPr="00113E28" w:rsidRDefault="00D46E0F" w:rsidP="00113E28">
      <w:pPr>
        <w:ind w:firstLine="0"/>
        <w:jc w:val="center"/>
      </w:pPr>
      <w:r w:rsidRPr="00113E28">
        <w:t>ПОСТАНОВЛЯЕТ:</w:t>
      </w:r>
    </w:p>
    <w:p w:rsidR="00D46E0F" w:rsidRPr="00113E28" w:rsidRDefault="00D46E0F" w:rsidP="00113E28">
      <w:pPr>
        <w:ind w:firstLine="0"/>
      </w:pPr>
    </w:p>
    <w:p w:rsidR="00D46E0F" w:rsidRPr="00113E28" w:rsidRDefault="00D46E0F" w:rsidP="00113E28">
      <w:pPr>
        <w:ind w:firstLine="708"/>
      </w:pPr>
      <w:r w:rsidRPr="00113E28">
        <w:t xml:space="preserve">1.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Pr="00113E28">
        <w:rPr>
          <w:rFonts w:eastAsia="Calibri"/>
        </w:rPr>
        <w:t xml:space="preserve">муниципального образования городское поселение «Город Малоярославец» </w:t>
      </w:r>
      <w:r w:rsidRPr="00113E28">
        <w:t>муниципального района «Малоярославецкий район» Калужской области в составе, указанном в приложении 1 к настоящему постановлению.</w:t>
      </w:r>
    </w:p>
    <w:p w:rsidR="00D46E0F" w:rsidRPr="00113E28" w:rsidRDefault="00D46E0F" w:rsidP="00113E28">
      <w:pPr>
        <w:ind w:firstLine="708"/>
      </w:pPr>
      <w:r w:rsidRPr="00113E28">
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113E28">
        <w:rPr>
          <w:rFonts w:eastAsia="Calibri"/>
        </w:rPr>
        <w:t>муниципального образования городское поселение «Город Малоярославец»</w:t>
      </w:r>
      <w:r w:rsidRPr="00113E28">
        <w:t xml:space="preserve"> муниципального района «Малоярославецкий район» Калужской области согласно приложение № 2.</w:t>
      </w:r>
    </w:p>
    <w:p w:rsidR="00D46E0F" w:rsidRPr="00113E28" w:rsidRDefault="00D46E0F" w:rsidP="00113E28">
      <w:pPr>
        <w:ind w:firstLine="708"/>
      </w:pPr>
      <w:r w:rsidRPr="00113E28">
        <w:t xml:space="preserve">3. Обнародовать настоящее постановление на официальном сайте администрации </w:t>
      </w:r>
      <w:r w:rsidRPr="00113E28">
        <w:rPr>
          <w:rFonts w:eastAsia="Calibri"/>
        </w:rPr>
        <w:t xml:space="preserve">муниципального образования городское поселение «Город Малоярославец» </w:t>
      </w:r>
      <w:r w:rsidRPr="00113E28">
        <w:t>и на информационных досках.</w:t>
      </w:r>
    </w:p>
    <w:p w:rsidR="003B3D85" w:rsidRDefault="00085282" w:rsidP="003B3D85">
      <w:pPr>
        <w:ind w:firstLine="708"/>
      </w:pPr>
      <w:r w:rsidRPr="00113E28">
        <w:t xml:space="preserve">4. </w:t>
      </w:r>
      <w:r w:rsidR="00D46E0F" w:rsidRPr="00113E28">
        <w:t>Контроль исполнения настоящего постановления оставляю за собой.</w:t>
      </w:r>
    </w:p>
    <w:p w:rsidR="00D46E0F" w:rsidRPr="00113E28" w:rsidRDefault="008E3A0B" w:rsidP="003B3D85">
      <w:pPr>
        <w:ind w:firstLine="708"/>
      </w:pPr>
      <w:r w:rsidRPr="00113E28">
        <w:lastRenderedPageBreak/>
        <w:t xml:space="preserve">5. </w:t>
      </w:r>
      <w:r w:rsidR="00D46E0F" w:rsidRPr="00113E28">
        <w:t>Настоящее постановление вступает в силу после его официальног</w:t>
      </w:r>
      <w:r w:rsidR="00085282" w:rsidRPr="00113E28">
        <w:t xml:space="preserve">о </w:t>
      </w:r>
      <w:r w:rsidR="00D46E0F" w:rsidRPr="00113E28">
        <w:t xml:space="preserve">опубликования (обнародования). </w:t>
      </w:r>
    </w:p>
    <w:p w:rsidR="00085282" w:rsidRPr="00113E28" w:rsidRDefault="00085282" w:rsidP="00113E28">
      <w:pPr>
        <w:ind w:firstLine="0"/>
      </w:pPr>
    </w:p>
    <w:p w:rsidR="00A10F01" w:rsidRPr="00113E28" w:rsidRDefault="00A10F01" w:rsidP="00113E28">
      <w:pPr>
        <w:ind w:firstLine="0"/>
      </w:pPr>
    </w:p>
    <w:p w:rsidR="00A10F01" w:rsidRPr="00113E28" w:rsidRDefault="00A10F01" w:rsidP="00872324">
      <w:pPr>
        <w:tabs>
          <w:tab w:val="left" w:pos="1134"/>
        </w:tabs>
        <w:ind w:firstLine="709"/>
        <w:rPr>
          <w:rFonts w:cs="Arial"/>
        </w:rPr>
      </w:pPr>
    </w:p>
    <w:p w:rsidR="00BE04E1" w:rsidRPr="00373B7C" w:rsidRDefault="00D46E0F" w:rsidP="00A10F01">
      <w:pPr>
        <w:tabs>
          <w:tab w:val="left" w:pos="1134"/>
        </w:tabs>
        <w:jc w:val="right"/>
        <w:rPr>
          <w:rFonts w:cs="Arial"/>
        </w:rPr>
      </w:pPr>
      <w:r w:rsidRPr="00373B7C">
        <w:rPr>
          <w:rFonts w:cs="Arial"/>
        </w:rPr>
        <w:t>Глава администрации муниципального образования</w:t>
      </w:r>
    </w:p>
    <w:p w:rsidR="00A10F01" w:rsidRPr="00113E28" w:rsidRDefault="00D46E0F" w:rsidP="00A10F01">
      <w:pPr>
        <w:tabs>
          <w:tab w:val="left" w:pos="1134"/>
        </w:tabs>
        <w:jc w:val="right"/>
        <w:rPr>
          <w:rFonts w:cs="Arial"/>
        </w:rPr>
      </w:pPr>
      <w:r w:rsidRPr="00373B7C">
        <w:rPr>
          <w:rFonts w:cs="Arial"/>
        </w:rPr>
        <w:t>городское поселени</w:t>
      </w:r>
      <w:r w:rsidR="0024499E">
        <w:rPr>
          <w:rFonts w:cs="Arial"/>
        </w:rPr>
        <w:t>е</w:t>
      </w:r>
      <w:r w:rsidRPr="00373B7C">
        <w:rPr>
          <w:rFonts w:cs="Arial"/>
        </w:rPr>
        <w:t xml:space="preserve"> </w:t>
      </w:r>
      <w:r w:rsidR="00085282" w:rsidRPr="00373B7C">
        <w:rPr>
          <w:rFonts w:cs="Arial"/>
        </w:rPr>
        <w:t>«Город Малоярославец»</w:t>
      </w:r>
    </w:p>
    <w:p w:rsidR="008E3A0B" w:rsidRPr="00113E28" w:rsidRDefault="00D46E0F" w:rsidP="00A10F01">
      <w:pPr>
        <w:tabs>
          <w:tab w:val="left" w:pos="1134"/>
        </w:tabs>
        <w:jc w:val="right"/>
        <w:rPr>
          <w:rFonts w:cs="Arial"/>
        </w:rPr>
      </w:pPr>
      <w:r w:rsidRPr="00373B7C">
        <w:rPr>
          <w:rFonts w:cs="Arial"/>
        </w:rPr>
        <w:t>М.А. Крылов</w:t>
      </w:r>
    </w:p>
    <w:p w:rsidR="00A10F01" w:rsidRPr="00113E28" w:rsidRDefault="00A10F01" w:rsidP="00A10F01">
      <w:pPr>
        <w:tabs>
          <w:tab w:val="left" w:pos="1134"/>
        </w:tabs>
        <w:jc w:val="right"/>
        <w:rPr>
          <w:rFonts w:cs="Arial"/>
        </w:rPr>
      </w:pPr>
    </w:p>
    <w:p w:rsidR="00A10F01" w:rsidRPr="00113E28" w:rsidRDefault="00A10F01" w:rsidP="00A10F01">
      <w:pPr>
        <w:tabs>
          <w:tab w:val="left" w:pos="1134"/>
        </w:tabs>
        <w:jc w:val="right"/>
        <w:rPr>
          <w:rFonts w:cs="Arial"/>
        </w:rPr>
      </w:pPr>
    </w:p>
    <w:p w:rsidR="00A10F01" w:rsidRPr="00113E28" w:rsidRDefault="00A10F01" w:rsidP="00A10F01">
      <w:pPr>
        <w:tabs>
          <w:tab w:val="left" w:pos="1134"/>
        </w:tabs>
        <w:jc w:val="right"/>
        <w:rPr>
          <w:rFonts w:cs="Arial"/>
        </w:rPr>
      </w:pPr>
    </w:p>
    <w:p w:rsidR="00D46E0F" w:rsidRPr="00373B7C" w:rsidRDefault="00D46E0F" w:rsidP="00872324">
      <w:pPr>
        <w:jc w:val="right"/>
        <w:rPr>
          <w:rFonts w:cs="Arial"/>
        </w:rPr>
      </w:pPr>
      <w:r w:rsidRPr="00373B7C">
        <w:rPr>
          <w:rFonts w:cs="Arial"/>
        </w:rPr>
        <w:t>Приложение №1</w:t>
      </w:r>
    </w:p>
    <w:p w:rsidR="00D46E0F" w:rsidRPr="00373B7C" w:rsidRDefault="00D46E0F" w:rsidP="00872324">
      <w:pPr>
        <w:jc w:val="right"/>
        <w:rPr>
          <w:rFonts w:cs="Arial"/>
        </w:rPr>
      </w:pPr>
      <w:r w:rsidRPr="00373B7C">
        <w:rPr>
          <w:rFonts w:cs="Arial"/>
        </w:rPr>
        <w:t xml:space="preserve">к постановлению администрации </w:t>
      </w:r>
    </w:p>
    <w:p w:rsidR="00D46E0F" w:rsidRPr="00373B7C" w:rsidRDefault="00D46E0F" w:rsidP="00872324">
      <w:pPr>
        <w:jc w:val="right"/>
        <w:rPr>
          <w:rFonts w:cs="Arial"/>
        </w:rPr>
      </w:pPr>
      <w:r w:rsidRPr="00373B7C">
        <w:rPr>
          <w:rFonts w:cs="Arial"/>
        </w:rPr>
        <w:t xml:space="preserve">муниципального образования </w:t>
      </w:r>
    </w:p>
    <w:p w:rsidR="00D46E0F" w:rsidRPr="00373B7C" w:rsidRDefault="00D46E0F" w:rsidP="00872324">
      <w:pPr>
        <w:jc w:val="right"/>
        <w:rPr>
          <w:rFonts w:eastAsia="Calibri" w:cs="Arial"/>
        </w:rPr>
      </w:pPr>
      <w:r w:rsidRPr="00373B7C">
        <w:rPr>
          <w:rFonts w:eastAsia="Calibri" w:cs="Arial"/>
        </w:rPr>
        <w:t xml:space="preserve">городское поселение </w:t>
      </w:r>
    </w:p>
    <w:p w:rsidR="00D46E0F" w:rsidRPr="00373B7C" w:rsidRDefault="00D46E0F" w:rsidP="00872324">
      <w:pPr>
        <w:jc w:val="right"/>
        <w:rPr>
          <w:rFonts w:eastAsia="Calibri" w:cs="Arial"/>
        </w:rPr>
      </w:pPr>
      <w:r w:rsidRPr="00373B7C">
        <w:rPr>
          <w:rFonts w:eastAsia="Calibri" w:cs="Arial"/>
        </w:rPr>
        <w:t>«Город Малоярославец»</w:t>
      </w:r>
    </w:p>
    <w:p w:rsidR="00D46E0F" w:rsidRDefault="00D46E0F" w:rsidP="00872324">
      <w:pPr>
        <w:jc w:val="right"/>
        <w:rPr>
          <w:rFonts w:cs="Arial"/>
        </w:rPr>
      </w:pPr>
      <w:r w:rsidRPr="00373B7C">
        <w:rPr>
          <w:rFonts w:cs="Arial"/>
        </w:rPr>
        <w:t xml:space="preserve">от </w:t>
      </w:r>
      <w:r w:rsidR="008E3A0B" w:rsidRPr="00373B7C">
        <w:rPr>
          <w:rFonts w:cs="Arial"/>
        </w:rPr>
        <w:t>11.04.2022</w:t>
      </w:r>
      <w:r w:rsidRPr="00373B7C">
        <w:rPr>
          <w:rFonts w:cs="Arial"/>
        </w:rPr>
        <w:t xml:space="preserve"> №</w:t>
      </w:r>
      <w:r w:rsidR="008E3A0B" w:rsidRPr="00373B7C">
        <w:rPr>
          <w:rFonts w:cs="Arial"/>
        </w:rPr>
        <w:t>331</w:t>
      </w:r>
    </w:p>
    <w:p w:rsidR="00BD74D7" w:rsidRDefault="00D33886" w:rsidP="00BD74D7">
      <w:pPr>
        <w:ind w:firstLine="0"/>
        <w:jc w:val="right"/>
      </w:pPr>
      <w:r>
        <w:t>(в редакции Постановления от </w:t>
      </w:r>
      <w:hyperlink r:id="rId11" w:tgtFrame="ChangingDocument" w:history="1">
        <w:r w:rsidRPr="00B0146A">
          <w:rPr>
            <w:rStyle w:val="a9"/>
          </w:rPr>
          <w:t>25.10.2022 №1090</w:t>
        </w:r>
      </w:hyperlink>
      <w:r w:rsidR="00F72209">
        <w:t>, от </w:t>
      </w:r>
      <w:hyperlink r:id="rId12" w:tgtFrame="ChangingDocument" w:history="1">
        <w:r w:rsidR="00F72209" w:rsidRPr="00F72209">
          <w:rPr>
            <w:rStyle w:val="a9"/>
          </w:rPr>
          <w:t>16.12.2022 №1286</w:t>
        </w:r>
      </w:hyperlink>
      <w:r w:rsidR="00FB00A1">
        <w:t>, от </w:t>
      </w:r>
      <w:hyperlink r:id="rId13" w:tgtFrame="ChangingDocument" w:history="1">
        <w:r w:rsidR="0076541B">
          <w:rPr>
            <w:rStyle w:val="a9"/>
          </w:rPr>
          <w:t>05</w:t>
        </w:r>
        <w:r w:rsidR="00FB00A1" w:rsidRPr="00FB00A1">
          <w:rPr>
            <w:rStyle w:val="a9"/>
          </w:rPr>
          <w:t>.0</w:t>
        </w:r>
        <w:r w:rsidR="0076541B">
          <w:rPr>
            <w:rStyle w:val="a9"/>
          </w:rPr>
          <w:t>4</w:t>
        </w:r>
        <w:r w:rsidR="00FB00A1" w:rsidRPr="00FB00A1">
          <w:rPr>
            <w:rStyle w:val="a9"/>
          </w:rPr>
          <w:t>.2023 №311</w:t>
        </w:r>
      </w:hyperlink>
      <w:r w:rsidR="00BD74D7">
        <w:t>, от </w:t>
      </w:r>
      <w:hyperlink r:id="rId14" w:tgtFrame="ChangingDocument" w:history="1">
        <w:r w:rsidR="00BD74D7" w:rsidRPr="00BD74D7">
          <w:rPr>
            <w:rStyle w:val="a9"/>
          </w:rPr>
          <w:t>18.05.2023 №452</w:t>
        </w:r>
      </w:hyperlink>
      <w:r w:rsidR="00BD74D7">
        <w:t>)</w:t>
      </w:r>
    </w:p>
    <w:p w:rsidR="00FB00A1" w:rsidRDefault="00FB00A1" w:rsidP="00FB00A1">
      <w:pPr>
        <w:ind w:firstLine="0"/>
        <w:jc w:val="right"/>
      </w:pPr>
    </w:p>
    <w:p w:rsidR="00B834B5" w:rsidRPr="006C59A2" w:rsidRDefault="00B834B5" w:rsidP="00B834B5">
      <w:pPr>
        <w:widowControl w:val="0"/>
        <w:autoSpaceDE w:val="0"/>
        <w:ind w:left="85"/>
        <w:jc w:val="center"/>
        <w:rPr>
          <w:rFonts w:cs="Arial"/>
          <w:kern w:val="36"/>
        </w:rPr>
      </w:pPr>
    </w:p>
    <w:p w:rsidR="00B834B5" w:rsidRPr="00062FC5" w:rsidRDefault="00B834B5" w:rsidP="00062FC5">
      <w:pPr>
        <w:widowControl w:val="0"/>
        <w:autoSpaceDE w:val="0"/>
        <w:ind w:left="85"/>
        <w:jc w:val="center"/>
        <w:rPr>
          <w:rFonts w:cs="Arial"/>
          <w:b/>
          <w:bCs/>
          <w:iCs/>
          <w:sz w:val="30"/>
          <w:szCs w:val="28"/>
        </w:rPr>
      </w:pPr>
      <w:r w:rsidRPr="00062FC5">
        <w:rPr>
          <w:rFonts w:cs="Arial"/>
          <w:b/>
          <w:bCs/>
          <w:iCs/>
          <w:sz w:val="30"/>
          <w:szCs w:val="28"/>
        </w:rPr>
        <w:t xml:space="preserve">Состав комиссии </w:t>
      </w:r>
    </w:p>
    <w:p w:rsidR="00B834B5" w:rsidRPr="006C59A2" w:rsidRDefault="00B834B5" w:rsidP="00062FC5">
      <w:pPr>
        <w:widowControl w:val="0"/>
        <w:autoSpaceDE w:val="0"/>
        <w:ind w:left="85"/>
        <w:jc w:val="center"/>
        <w:rPr>
          <w:rFonts w:cs="Arial"/>
          <w:b/>
          <w:bCs/>
        </w:rPr>
      </w:pPr>
      <w:r w:rsidRPr="00062FC5">
        <w:rPr>
          <w:rFonts w:cs="Arial"/>
          <w:b/>
          <w:bCs/>
          <w:iCs/>
          <w:sz w:val="30"/>
          <w:szCs w:val="28"/>
        </w:rPr>
        <w:t xml:space="preserve">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Pr="00062FC5">
        <w:rPr>
          <w:rFonts w:eastAsia="Calibri" w:cs="Arial"/>
          <w:b/>
          <w:bCs/>
          <w:iCs/>
          <w:sz w:val="30"/>
          <w:szCs w:val="28"/>
        </w:rPr>
        <w:t>городское поселение «Город Малоярославец»</w:t>
      </w:r>
      <w:r w:rsidRPr="00062FC5">
        <w:rPr>
          <w:rFonts w:cs="Arial"/>
          <w:b/>
          <w:bCs/>
          <w:iCs/>
          <w:sz w:val="30"/>
          <w:szCs w:val="28"/>
        </w:rPr>
        <w:t xml:space="preserve"> муниципального района «Малоярославецкий район» Калужской области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689"/>
        <w:gridCol w:w="2732"/>
      </w:tblGrid>
      <w:tr w:rsidR="00B834B5" w:rsidRPr="006C59A2" w:rsidTr="00D865CA">
        <w:tc>
          <w:tcPr>
            <w:tcW w:w="3689" w:type="pct"/>
          </w:tcPr>
          <w:p w:rsidR="00B834B5" w:rsidRPr="006C59A2" w:rsidRDefault="00B834B5" w:rsidP="00D865CA">
            <w:pPr>
              <w:pStyle w:val="Table0"/>
            </w:pPr>
            <w:r w:rsidRPr="006C59A2">
              <w:t>Председатель комиссии:</w:t>
            </w:r>
          </w:p>
        </w:tc>
        <w:tc>
          <w:tcPr>
            <w:tcW w:w="1311" w:type="pct"/>
          </w:tcPr>
          <w:p w:rsidR="00B834B5" w:rsidRPr="006C59A2" w:rsidRDefault="00B834B5" w:rsidP="00D865CA">
            <w:pPr>
              <w:pStyle w:val="Table0"/>
            </w:pP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Глава администрации муниципального образования городское поселение «Город Малоярославец»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М.А. Крылов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Секретарь комиссии: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Гл. специалист администрации муниципального образования городское поселение «Город Малоярославец»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Н.А. Борзенкова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Члены комиссии: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Заместитель Главы администрации муниципального района «Малоярославецкий район» по экономике и управлению муниципальным имуществом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Д.В. Адаменко</w:t>
            </w:r>
          </w:p>
          <w:p w:rsidR="00B834B5" w:rsidRPr="006C59A2" w:rsidRDefault="00B834B5" w:rsidP="00D865CA">
            <w:pPr>
              <w:pStyle w:val="Table"/>
            </w:pPr>
            <w:r w:rsidRPr="006C59A2">
              <w:t>(по согласованию)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Представитель от министерства экономического развития и промышленности Калужской области – главный специалист отдела регулирования земельных отношений министерства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 xml:space="preserve">Е.Л. Изюмова </w:t>
            </w:r>
          </w:p>
          <w:p w:rsidR="00B834B5" w:rsidRPr="006C59A2" w:rsidRDefault="00B834B5" w:rsidP="00D865CA">
            <w:pPr>
              <w:pStyle w:val="Table"/>
            </w:pPr>
            <w:r w:rsidRPr="006C59A2">
              <w:t>(по согласованию)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Представитель от межрегионального территориального управления Росимущества в Калужской, Брянской и Смоленской областях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По согласованию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Представитель от 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По согласованию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Заместитель заведующего отделом имущественных и земельных отношений администрации муниципального района «Малоярославецкий район»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О.Л. Колганова</w:t>
            </w:r>
          </w:p>
          <w:p w:rsidR="00B834B5" w:rsidRPr="006C59A2" w:rsidRDefault="00B834B5" w:rsidP="00D865CA">
            <w:pPr>
              <w:pStyle w:val="Table"/>
            </w:pPr>
            <w:r w:rsidRPr="006C59A2">
              <w:t>(по согласованию)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 xml:space="preserve">Заведующий отделом градостроительства и архитектуры </w:t>
            </w:r>
            <w:r w:rsidRPr="006C59A2">
              <w:lastRenderedPageBreak/>
              <w:t>администрации муниципального района «Малоярославецкий район»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lastRenderedPageBreak/>
              <w:t>С.В. Тарченко</w:t>
            </w:r>
          </w:p>
          <w:p w:rsidR="00B834B5" w:rsidRPr="006C59A2" w:rsidRDefault="00B834B5" w:rsidP="00D865CA">
            <w:pPr>
              <w:pStyle w:val="Table"/>
            </w:pPr>
            <w:r w:rsidRPr="006C59A2">
              <w:lastRenderedPageBreak/>
              <w:t>(по согласованию)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lastRenderedPageBreak/>
              <w:t xml:space="preserve">Представитель от саморегулируемой организации, членом которой является кадастровый инженер 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По согласованию</w:t>
            </w:r>
          </w:p>
          <w:p w:rsidR="00B834B5" w:rsidRPr="006C59A2" w:rsidRDefault="00B834B5" w:rsidP="00D865CA">
            <w:pPr>
              <w:pStyle w:val="Table"/>
            </w:pP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Председатель ГК «Шина»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 xml:space="preserve">И.А. Мохнач  </w:t>
            </w:r>
          </w:p>
          <w:p w:rsidR="00B834B5" w:rsidRPr="006C59A2" w:rsidRDefault="00B834B5" w:rsidP="00D865CA">
            <w:pPr>
              <w:pStyle w:val="Table"/>
            </w:pPr>
            <w:r w:rsidRPr="006C59A2">
              <w:t>(по согласованию)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Председатель ГК «Маклино»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 xml:space="preserve">Н.А. Донских </w:t>
            </w:r>
          </w:p>
          <w:p w:rsidR="00B834B5" w:rsidRPr="006C59A2" w:rsidRDefault="00B834B5" w:rsidP="00D865CA">
            <w:pPr>
              <w:pStyle w:val="Table"/>
            </w:pPr>
            <w:r w:rsidRPr="006C59A2">
              <w:t xml:space="preserve"> (по согласованию)  </w:t>
            </w:r>
          </w:p>
        </w:tc>
      </w:tr>
      <w:tr w:rsidR="00B834B5" w:rsidRPr="006C59A2" w:rsidTr="00D865CA">
        <w:tc>
          <w:tcPr>
            <w:tcW w:w="3689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>Председатель ГО «Маклинский сигнал»</w:t>
            </w:r>
          </w:p>
        </w:tc>
        <w:tc>
          <w:tcPr>
            <w:tcW w:w="1311" w:type="pct"/>
            <w:vAlign w:val="center"/>
          </w:tcPr>
          <w:p w:rsidR="00B834B5" w:rsidRPr="006C59A2" w:rsidRDefault="00B834B5" w:rsidP="00D865CA">
            <w:pPr>
              <w:pStyle w:val="Table"/>
            </w:pPr>
            <w:r w:rsidRPr="006C59A2">
              <w:t xml:space="preserve">А.С. Кошелев </w:t>
            </w:r>
          </w:p>
          <w:p w:rsidR="00B834B5" w:rsidRPr="006C59A2" w:rsidRDefault="00B834B5" w:rsidP="00D865CA">
            <w:pPr>
              <w:pStyle w:val="Table"/>
            </w:pPr>
            <w:r w:rsidRPr="006C59A2">
              <w:t xml:space="preserve"> (по согласованию)   </w:t>
            </w:r>
          </w:p>
        </w:tc>
      </w:tr>
    </w:tbl>
    <w:p w:rsidR="00B834B5" w:rsidRPr="006C59A2" w:rsidRDefault="00B834B5" w:rsidP="00B834B5">
      <w:pPr>
        <w:rPr>
          <w:rFonts w:cs="Arial"/>
        </w:rPr>
      </w:pPr>
    </w:p>
    <w:p w:rsidR="008E3A0B" w:rsidRDefault="008E3A0B" w:rsidP="00872324">
      <w:pPr>
        <w:jc w:val="right"/>
        <w:rPr>
          <w:rFonts w:cs="Arial"/>
        </w:rPr>
      </w:pPr>
    </w:p>
    <w:p w:rsidR="00EB5ABA" w:rsidRDefault="00EB5ABA" w:rsidP="00872324">
      <w:pPr>
        <w:jc w:val="right"/>
        <w:rPr>
          <w:rFonts w:cs="Arial"/>
        </w:rPr>
      </w:pPr>
    </w:p>
    <w:p w:rsidR="00D46E0F" w:rsidRPr="00373B7C" w:rsidRDefault="00D46E0F" w:rsidP="00872324">
      <w:pPr>
        <w:jc w:val="right"/>
        <w:rPr>
          <w:rFonts w:cs="Arial"/>
        </w:rPr>
      </w:pPr>
      <w:r w:rsidRPr="00373B7C">
        <w:rPr>
          <w:rFonts w:cs="Arial"/>
        </w:rPr>
        <w:t>Приложение №2</w:t>
      </w:r>
    </w:p>
    <w:p w:rsidR="00D46E0F" w:rsidRPr="00373B7C" w:rsidRDefault="00D46E0F" w:rsidP="00872324">
      <w:pPr>
        <w:jc w:val="right"/>
        <w:rPr>
          <w:rFonts w:cs="Arial"/>
        </w:rPr>
      </w:pPr>
      <w:r w:rsidRPr="00373B7C">
        <w:rPr>
          <w:rFonts w:cs="Arial"/>
        </w:rPr>
        <w:t xml:space="preserve">к постановлению администрации </w:t>
      </w:r>
    </w:p>
    <w:p w:rsidR="00D46E0F" w:rsidRPr="00373B7C" w:rsidRDefault="00D46E0F" w:rsidP="00872324">
      <w:pPr>
        <w:jc w:val="right"/>
        <w:rPr>
          <w:rFonts w:cs="Arial"/>
        </w:rPr>
      </w:pPr>
      <w:r w:rsidRPr="00373B7C">
        <w:rPr>
          <w:rFonts w:cs="Arial"/>
        </w:rPr>
        <w:t xml:space="preserve">муниципального образования </w:t>
      </w:r>
    </w:p>
    <w:p w:rsidR="00D46E0F" w:rsidRPr="00373B7C" w:rsidRDefault="00D46E0F" w:rsidP="00872324">
      <w:pPr>
        <w:jc w:val="right"/>
        <w:rPr>
          <w:rFonts w:eastAsia="Calibri" w:cs="Arial"/>
        </w:rPr>
      </w:pPr>
      <w:r w:rsidRPr="00373B7C">
        <w:rPr>
          <w:rFonts w:eastAsia="Calibri" w:cs="Arial"/>
        </w:rPr>
        <w:t xml:space="preserve">городское поселение </w:t>
      </w:r>
    </w:p>
    <w:p w:rsidR="00D46E0F" w:rsidRPr="00373B7C" w:rsidRDefault="00D46E0F" w:rsidP="00872324">
      <w:pPr>
        <w:jc w:val="right"/>
        <w:rPr>
          <w:rFonts w:eastAsia="Calibri" w:cs="Arial"/>
        </w:rPr>
      </w:pPr>
      <w:r w:rsidRPr="00373B7C">
        <w:rPr>
          <w:rFonts w:eastAsia="Calibri" w:cs="Arial"/>
        </w:rPr>
        <w:t>«Город Малоярославец»</w:t>
      </w:r>
    </w:p>
    <w:p w:rsidR="008E3A0B" w:rsidRPr="00373B7C" w:rsidRDefault="008E3A0B" w:rsidP="00872324">
      <w:pPr>
        <w:jc w:val="right"/>
        <w:rPr>
          <w:rFonts w:cs="Arial"/>
        </w:rPr>
      </w:pPr>
      <w:r w:rsidRPr="00373B7C">
        <w:rPr>
          <w:rFonts w:cs="Arial"/>
        </w:rPr>
        <w:t>от 11.04.2022 №331</w:t>
      </w:r>
    </w:p>
    <w:p w:rsidR="00A10F01" w:rsidRPr="00D26147" w:rsidRDefault="00A10F01" w:rsidP="00872324">
      <w:pPr>
        <w:ind w:firstLine="708"/>
        <w:jc w:val="center"/>
        <w:outlineLvl w:val="0"/>
        <w:rPr>
          <w:rFonts w:cs="Arial"/>
          <w:kern w:val="36"/>
        </w:rPr>
      </w:pPr>
    </w:p>
    <w:p w:rsidR="00D46E0F" w:rsidRPr="00373B7C" w:rsidRDefault="00D46E0F" w:rsidP="00A10F01">
      <w:pPr>
        <w:ind w:firstLine="708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373B7C">
        <w:rPr>
          <w:rFonts w:cs="Arial"/>
          <w:b/>
          <w:bCs/>
          <w:iCs/>
          <w:sz w:val="30"/>
          <w:szCs w:val="28"/>
        </w:rPr>
        <w:t>Регламент</w:t>
      </w:r>
    </w:p>
    <w:p w:rsidR="00D46E0F" w:rsidRPr="00373B7C" w:rsidRDefault="00D46E0F" w:rsidP="00A10F01">
      <w:pPr>
        <w:ind w:firstLine="708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373B7C">
        <w:rPr>
          <w:rFonts w:cs="Arial"/>
          <w:b/>
          <w:bCs/>
          <w:iCs/>
          <w:sz w:val="30"/>
          <w:szCs w:val="28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городское поселение «Город Малоярославец» муниципального района «Малоярославецкий район» Калужской области</w:t>
      </w:r>
    </w:p>
    <w:p w:rsidR="00D46E0F" w:rsidRPr="00373B7C" w:rsidRDefault="00D46E0F" w:rsidP="00A10F01">
      <w:pPr>
        <w:spacing w:before="330" w:after="165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373B7C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D46E0F" w:rsidRPr="00373B7C" w:rsidRDefault="00D46E0F" w:rsidP="00A10F01">
      <w:pPr>
        <w:ind w:firstLine="708"/>
      </w:pPr>
      <w:r w:rsidRPr="00373B7C">
        <w:t xml:space="preserve">1.1 Настоящий регламент, разработан в соответствии с частью 5 статьи 42.10 Федерального закона от 24.07.2007 № 221-ФЗ «О  кадастровой деятельности» (далее - Федеральный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BE04E1" w:rsidRPr="00373B7C">
        <w:t xml:space="preserve">городское поселение </w:t>
      </w:r>
      <w:r w:rsidRPr="00373B7C">
        <w:t>«</w:t>
      </w:r>
      <w:r w:rsidR="00BE04E1" w:rsidRPr="00373B7C">
        <w:t>Город Малоярославец</w:t>
      </w:r>
      <w:r w:rsidRPr="00373B7C">
        <w:t>» (далее - согласительная комиссия).</w:t>
      </w:r>
    </w:p>
    <w:p w:rsidR="00D46E0F" w:rsidRPr="00373B7C" w:rsidRDefault="00D46E0F" w:rsidP="00A10F01">
      <w:pPr>
        <w:ind w:firstLine="708"/>
      </w:pPr>
      <w:r w:rsidRPr="00373B7C"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D46E0F" w:rsidRPr="00373B7C" w:rsidRDefault="00D46E0F" w:rsidP="00A10F01">
      <w:pPr>
        <w:spacing w:before="330" w:after="165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373B7C">
        <w:rPr>
          <w:rFonts w:cs="Arial"/>
          <w:b/>
          <w:bCs/>
          <w:iCs/>
          <w:sz w:val="30"/>
          <w:szCs w:val="28"/>
        </w:rPr>
        <w:t>2. Полномочия согласительной комиссии</w:t>
      </w:r>
    </w:p>
    <w:p w:rsidR="00D46E0F" w:rsidRPr="00373B7C" w:rsidRDefault="00D46E0F" w:rsidP="00A10F01">
      <w:pPr>
        <w:ind w:firstLine="708"/>
      </w:pPr>
      <w:r w:rsidRPr="00373B7C">
        <w:t>К полномочиям согласительной комиссии относятся:</w:t>
      </w:r>
    </w:p>
    <w:p w:rsidR="00D46E0F" w:rsidRPr="00373B7C" w:rsidRDefault="00D46E0F" w:rsidP="00A10F01">
      <w:pPr>
        <w:ind w:firstLine="708"/>
      </w:pPr>
      <w:r w:rsidRPr="00373B7C">
        <w:t xml:space="preserve">2.1. Рассмотрение возражений заинтересованных лиц, указанных в </w:t>
      </w:r>
      <w:hyperlink r:id="rId15" w:history="1">
        <w:r w:rsidRPr="00373B7C">
          <w:t>части 3 статьи 39</w:t>
        </w:r>
      </w:hyperlink>
      <w:r w:rsidRPr="00373B7C">
        <w:t xml:space="preserve"> Федерального закона № 221-ФЗ, относительно местоположения границ земельных участков.</w:t>
      </w:r>
    </w:p>
    <w:p w:rsidR="00D46E0F" w:rsidRPr="00373B7C" w:rsidRDefault="00D46E0F" w:rsidP="00A10F01">
      <w:pPr>
        <w:ind w:firstLine="708"/>
      </w:pPr>
      <w:r w:rsidRPr="00373B7C">
        <w:t xml:space="preserve">2.2. Подготовка заключения согласительной комиссии о результатах рассмотрения возражений заинтересованных лиц, указанных в </w:t>
      </w:r>
      <w:hyperlink r:id="rId16" w:history="1">
        <w:r w:rsidRPr="00373B7C">
          <w:t>части 3 статьи 39</w:t>
        </w:r>
      </w:hyperlink>
      <w:r w:rsidRPr="00373B7C">
        <w:t xml:space="preserve"> Федерального закона № 221-ФЗ, относительно местоположения границ земельных участков, в том числе о </w:t>
      </w:r>
      <w:r w:rsidRPr="00373B7C">
        <w:lastRenderedPageBreak/>
        <w:t>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D46E0F" w:rsidRPr="00373B7C" w:rsidRDefault="00D46E0F" w:rsidP="00A10F01">
      <w:pPr>
        <w:ind w:firstLine="708"/>
      </w:pPr>
      <w:r w:rsidRPr="00373B7C">
        <w:t>2.3. Оформление акта согласования местоположения границ при выполнении комплексных кадастровых работ.</w:t>
      </w:r>
    </w:p>
    <w:p w:rsidR="00A10F01" w:rsidRPr="00373B7C" w:rsidRDefault="00D46E0F" w:rsidP="00A10F01">
      <w:pPr>
        <w:ind w:firstLine="708"/>
      </w:pPr>
      <w:r w:rsidRPr="00373B7C">
        <w:t xml:space="preserve">2.4. Разъяснение заинтересованным лицам, указанным в </w:t>
      </w:r>
      <w:hyperlink r:id="rId17" w:history="1">
        <w:r w:rsidRPr="00373B7C">
          <w:t>части 3 статьи 39</w:t>
        </w:r>
      </w:hyperlink>
      <w:r w:rsidRPr="00373B7C"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D46E0F" w:rsidRPr="00373B7C" w:rsidRDefault="00D46E0F" w:rsidP="00A10F01">
      <w:pPr>
        <w:spacing w:before="330" w:after="165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373B7C">
        <w:rPr>
          <w:rFonts w:cs="Arial"/>
          <w:b/>
          <w:bCs/>
          <w:iCs/>
          <w:sz w:val="30"/>
          <w:szCs w:val="28"/>
        </w:rPr>
        <w:t>3. Состав согласительной комиссии, полномочия членов согласительной комиссии</w:t>
      </w:r>
    </w:p>
    <w:p w:rsidR="00D46E0F" w:rsidRPr="00373B7C" w:rsidRDefault="00D46E0F" w:rsidP="00A10F01">
      <w:pPr>
        <w:ind w:firstLine="708"/>
      </w:pPr>
      <w:r w:rsidRPr="00373B7C">
        <w:t xml:space="preserve">3.1. Состав согласительной комиссии утверждается администраций </w:t>
      </w:r>
      <w:r w:rsidR="00BE04E1" w:rsidRPr="00373B7C">
        <w:rPr>
          <w:rFonts w:eastAsia="Calibri"/>
        </w:rPr>
        <w:t>муниципального образования городское поселение «Город Малоярославец»</w:t>
      </w:r>
      <w:r w:rsidRPr="00373B7C">
        <w:t>;</w:t>
      </w:r>
    </w:p>
    <w:p w:rsidR="00D46E0F" w:rsidRPr="00373B7C" w:rsidRDefault="00D46E0F" w:rsidP="00A10F01">
      <w:pPr>
        <w:ind w:firstLine="708"/>
      </w:pPr>
      <w:r w:rsidRPr="00373B7C">
        <w:t xml:space="preserve">3.2. Замена членов согласительной комиссии осуществляется по решению администрации </w:t>
      </w:r>
      <w:r w:rsidR="00BE04E1" w:rsidRPr="00373B7C">
        <w:rPr>
          <w:rFonts w:eastAsia="Calibri"/>
        </w:rPr>
        <w:t>муниципального образования городское поселение «Город Малоярославец»</w:t>
      </w:r>
      <w:r w:rsidRPr="00373B7C">
        <w:t>.</w:t>
      </w:r>
    </w:p>
    <w:p w:rsidR="00D46E0F" w:rsidRPr="00373B7C" w:rsidRDefault="00D46E0F" w:rsidP="00A10F01">
      <w:pPr>
        <w:ind w:firstLine="708"/>
      </w:pPr>
      <w:r w:rsidRPr="00373B7C">
        <w:t>3.3. Председатель согласительной комиссии:</w:t>
      </w:r>
    </w:p>
    <w:p w:rsidR="00D46E0F" w:rsidRPr="00373B7C" w:rsidRDefault="00D46E0F" w:rsidP="00A10F01">
      <w:pPr>
        <w:ind w:firstLine="708"/>
      </w:pPr>
      <w:r w:rsidRPr="00373B7C">
        <w:t>3.3.1. осуществляет общее руководство деятельностью согласительной комиссии;</w:t>
      </w:r>
    </w:p>
    <w:p w:rsidR="00D46E0F" w:rsidRPr="00373B7C" w:rsidRDefault="00D46E0F" w:rsidP="00A10F01">
      <w:pPr>
        <w:ind w:firstLine="708"/>
      </w:pPr>
      <w:r w:rsidRPr="00373B7C">
        <w:t>3.3.2. председательствует на заседаниях согласительной комиссии;</w:t>
      </w:r>
    </w:p>
    <w:p w:rsidR="00D46E0F" w:rsidRPr="00373B7C" w:rsidRDefault="00D46E0F" w:rsidP="00A10F01">
      <w:pPr>
        <w:ind w:firstLine="708"/>
      </w:pPr>
      <w:r w:rsidRPr="00373B7C">
        <w:t>3.3.3. распределяет обязанности между членами согласительной комиссии;</w:t>
      </w:r>
    </w:p>
    <w:p w:rsidR="00D46E0F" w:rsidRPr="00373B7C" w:rsidRDefault="00D46E0F" w:rsidP="00A10F01">
      <w:pPr>
        <w:ind w:firstLine="708"/>
      </w:pPr>
      <w:r w:rsidRPr="00373B7C">
        <w:t>3.3.4. назначает дату заседания согласительной комиссии;</w:t>
      </w:r>
    </w:p>
    <w:p w:rsidR="00D46E0F" w:rsidRPr="00373B7C" w:rsidRDefault="00D46E0F" w:rsidP="00A10F01">
      <w:pPr>
        <w:ind w:firstLine="708"/>
      </w:pPr>
      <w:r w:rsidRPr="00373B7C">
        <w:t>3.3.5. осуществляет общий контроль за деятельностью согласительной комиссии;</w:t>
      </w:r>
    </w:p>
    <w:p w:rsidR="00D46E0F" w:rsidRPr="00373B7C" w:rsidRDefault="00D46E0F" w:rsidP="00A10F01">
      <w:pPr>
        <w:ind w:firstLine="708"/>
      </w:pPr>
      <w:r w:rsidRPr="00373B7C">
        <w:t>3.3.6. осуществляет иные полномочия, необходимые для организации надлежащей деятельности согласительной комиссии.</w:t>
      </w:r>
    </w:p>
    <w:p w:rsidR="00D46E0F" w:rsidRPr="00373B7C" w:rsidRDefault="00D46E0F" w:rsidP="00A10F01">
      <w:pPr>
        <w:ind w:firstLine="708"/>
      </w:pPr>
      <w:r w:rsidRPr="00373B7C">
        <w:t>3.4. Секретарь согласительной комиссии:</w:t>
      </w:r>
    </w:p>
    <w:p w:rsidR="00D46E0F" w:rsidRPr="00373B7C" w:rsidRDefault="00D46E0F" w:rsidP="00A10F01">
      <w:pPr>
        <w:ind w:firstLine="708"/>
      </w:pPr>
      <w:r w:rsidRPr="00373B7C">
        <w:t>3.4.1. ведет протокол заседания согласительной комиссии, оформляет протокол заседания согласительной комиссии;</w:t>
      </w:r>
    </w:p>
    <w:p w:rsidR="00D46E0F" w:rsidRPr="00373B7C" w:rsidRDefault="00D46E0F" w:rsidP="00A10F01">
      <w:pPr>
        <w:ind w:firstLine="708"/>
      </w:pPr>
      <w:r w:rsidRPr="00373B7C">
        <w:t>3.4.2. готовит материалы к заседанию согласительной комиссии и проекты принимаемых решений;</w:t>
      </w:r>
    </w:p>
    <w:p w:rsidR="00D46E0F" w:rsidRPr="00373B7C" w:rsidRDefault="00D46E0F" w:rsidP="00A10F01">
      <w:pPr>
        <w:ind w:firstLine="708"/>
      </w:pPr>
      <w:r w:rsidRPr="00373B7C">
        <w:t>3.4.3.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D46E0F" w:rsidRPr="00373B7C" w:rsidRDefault="00D46E0F" w:rsidP="00A10F01">
      <w:pPr>
        <w:ind w:firstLine="708"/>
      </w:pPr>
      <w:r w:rsidRPr="00373B7C">
        <w:t>3.4.4.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D46E0F" w:rsidRPr="00373B7C" w:rsidRDefault="00D46E0F" w:rsidP="00A10F01">
      <w:pPr>
        <w:ind w:firstLine="708"/>
      </w:pPr>
      <w:r w:rsidRPr="00373B7C">
        <w:t>3.5. Члены согласительной комиссии обязаны:</w:t>
      </w:r>
    </w:p>
    <w:p w:rsidR="00D46E0F" w:rsidRPr="00373B7C" w:rsidRDefault="00D46E0F" w:rsidP="00A10F01">
      <w:pPr>
        <w:ind w:firstLine="708"/>
      </w:pPr>
      <w:r w:rsidRPr="00373B7C">
        <w:t>3.5.1.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A10F01" w:rsidRPr="00373B7C" w:rsidRDefault="00D46E0F" w:rsidP="00A10F01">
      <w:pPr>
        <w:spacing w:after="240"/>
        <w:ind w:firstLine="708"/>
      </w:pPr>
      <w:r w:rsidRPr="00373B7C">
        <w:t>3.5.2. принимать участие в зас</w:t>
      </w:r>
      <w:r w:rsidR="00A10F01" w:rsidRPr="00373B7C">
        <w:t>еданиях согласительной комиссии.</w:t>
      </w:r>
    </w:p>
    <w:p w:rsidR="00D46E0F" w:rsidRPr="00373B7C" w:rsidRDefault="00D46E0F" w:rsidP="00A10F01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373B7C">
        <w:rPr>
          <w:rFonts w:cs="Arial"/>
          <w:b/>
          <w:bCs/>
          <w:iCs/>
          <w:sz w:val="30"/>
          <w:szCs w:val="28"/>
        </w:rPr>
        <w:t>4. Порядок</w:t>
      </w:r>
      <w:r w:rsidR="00A10F01" w:rsidRPr="00373B7C">
        <w:rPr>
          <w:rFonts w:cs="Arial"/>
          <w:b/>
          <w:bCs/>
          <w:iCs/>
          <w:sz w:val="30"/>
          <w:szCs w:val="28"/>
        </w:rPr>
        <w:t xml:space="preserve"> работы согласительной комиссии</w:t>
      </w:r>
    </w:p>
    <w:p w:rsidR="00D46E0F" w:rsidRPr="00373B7C" w:rsidRDefault="00D46E0F" w:rsidP="00A10F01">
      <w:pPr>
        <w:spacing w:before="240"/>
        <w:ind w:firstLine="708"/>
      </w:pPr>
      <w:r w:rsidRPr="00373B7C"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18" w:history="1">
        <w:r w:rsidRPr="00373B7C">
          <w:t>части 3 статьи 39</w:t>
        </w:r>
      </w:hyperlink>
      <w:r w:rsidRPr="00373B7C">
        <w:t xml:space="preserve"> Федерального закона № 221-ФЗ, и исполнитель комплексных кадастровых работ.</w:t>
      </w:r>
    </w:p>
    <w:p w:rsidR="00D46E0F" w:rsidRPr="00373B7C" w:rsidRDefault="00D46E0F" w:rsidP="00A10F01">
      <w:pPr>
        <w:ind w:firstLine="708"/>
      </w:pPr>
      <w:r w:rsidRPr="00373B7C">
        <w:lastRenderedPageBreak/>
        <w:t>4.2. Проект карты-плана территории, подготовленный исполнителем работ по форме, установленной приказом Минэкономразвития России от 16.12.2016 № 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(в ред. Приказов Минэкономразвития России от 09.08.2018 № 418, от 25.08.2018 № 451, от 13.09.2019 № 571), направляется в согласительную комиссию заказчиком комплексных кадастровых работ в соответствии с частью 9 статьи 42.10 Федерального закона № 221-ФЗ.</w:t>
      </w:r>
    </w:p>
    <w:p w:rsidR="00D46E0F" w:rsidRPr="00373B7C" w:rsidRDefault="00D46E0F" w:rsidP="00A10F01">
      <w:pPr>
        <w:ind w:firstLine="708"/>
      </w:pPr>
      <w:r w:rsidRPr="00373B7C">
        <w:t>4.3.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D46E0F" w:rsidRPr="00373B7C" w:rsidRDefault="00D46E0F" w:rsidP="00A10F01">
      <w:pPr>
        <w:ind w:firstLine="708"/>
      </w:pPr>
      <w:r w:rsidRPr="00373B7C">
        <w:t>4.4.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D46E0F" w:rsidRPr="00373B7C" w:rsidRDefault="00D46E0F" w:rsidP="00A10F01">
      <w:pPr>
        <w:ind w:firstLine="708"/>
      </w:pPr>
      <w:r w:rsidRPr="00373B7C">
        <w:t xml:space="preserve">4.5.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9" w:history="1">
        <w:r w:rsidRPr="00373B7C">
          <w:t>Федеральным законом</w:t>
        </w:r>
      </w:hyperlink>
      <w:r w:rsidRPr="00373B7C">
        <w:t xml:space="preserve"> № 221-ФЗ.</w:t>
      </w:r>
    </w:p>
    <w:p w:rsidR="00D46E0F" w:rsidRPr="00373B7C" w:rsidRDefault="00D46E0F" w:rsidP="00A10F01">
      <w:pPr>
        <w:ind w:firstLine="708"/>
      </w:pPr>
      <w:r w:rsidRPr="00373B7C">
        <w:t xml:space="preserve">4.6. Возражения заинтересованных лиц, указанных в </w:t>
      </w:r>
      <w:hyperlink r:id="rId20" w:history="1">
        <w:r w:rsidRPr="00373B7C">
          <w:t>части 3 статьи 39</w:t>
        </w:r>
      </w:hyperlink>
      <w:r w:rsidRPr="00373B7C"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D46E0F" w:rsidRPr="00373B7C" w:rsidRDefault="00D46E0F" w:rsidP="00A10F01">
      <w:pPr>
        <w:ind w:firstLine="708"/>
      </w:pPr>
      <w:r w:rsidRPr="00373B7C">
        <w:t>4.7.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D46E0F" w:rsidRPr="00373B7C" w:rsidRDefault="00D46E0F" w:rsidP="00A10F01">
      <w:pPr>
        <w:ind w:firstLine="708"/>
      </w:pPr>
      <w:r w:rsidRPr="00373B7C">
        <w:t xml:space="preserve">4.7.1.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21" w:history="1">
        <w:r w:rsidRPr="00373B7C">
          <w:t>части 3 статьи 39</w:t>
        </w:r>
      </w:hyperlink>
      <w:r w:rsidRPr="00373B7C"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D46E0F" w:rsidRPr="00373B7C" w:rsidRDefault="00D46E0F" w:rsidP="00A10F01">
      <w:pPr>
        <w:ind w:firstLine="708"/>
      </w:pPr>
      <w:r w:rsidRPr="00373B7C">
        <w:t xml:space="preserve">4.7.2.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22" w:history="1">
        <w:r w:rsidRPr="00373B7C">
          <w:t>части 3 статьи 39</w:t>
        </w:r>
      </w:hyperlink>
      <w:r w:rsidRPr="00373B7C"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D46E0F" w:rsidRPr="00373B7C" w:rsidRDefault="00D46E0F" w:rsidP="00A10F01">
      <w:pPr>
        <w:ind w:firstLine="708"/>
      </w:pPr>
      <w:r w:rsidRPr="00373B7C">
        <w:t>4.8. Акты согласования местоположения границ при выполнении комплексных кадастровых работ и заключения согласительной комиссии, указанных в пунктах 2 и 3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D46E0F" w:rsidRPr="00373B7C" w:rsidRDefault="00D46E0F" w:rsidP="00A10F01">
      <w:pPr>
        <w:ind w:firstLine="708"/>
      </w:pPr>
      <w:r w:rsidRPr="00373B7C">
        <w:t xml:space="preserve">4.9.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</w:t>
      </w:r>
      <w:r w:rsidRPr="00373B7C">
        <w:lastRenderedPageBreak/>
        <w:t>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D46E0F" w:rsidRPr="00373B7C" w:rsidRDefault="00D46E0F" w:rsidP="00A10F01">
      <w:pPr>
        <w:ind w:firstLine="708"/>
      </w:pPr>
      <w:r w:rsidRPr="00373B7C">
        <w:t>4.10. 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D46E0F" w:rsidRPr="00373B7C" w:rsidRDefault="00D46E0F" w:rsidP="00A10F01">
      <w:pPr>
        <w:ind w:firstLine="708"/>
      </w:pPr>
      <w:r w:rsidRPr="00373B7C">
        <w:t>4.11.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D46E0F" w:rsidRPr="00373B7C" w:rsidRDefault="00D46E0F" w:rsidP="00A10F01">
      <w:pPr>
        <w:ind w:firstLine="708"/>
      </w:pPr>
      <w:r w:rsidRPr="00373B7C">
        <w:t>4.12.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D46E0F" w:rsidRPr="00373B7C" w:rsidRDefault="00D46E0F" w:rsidP="00A10F01">
      <w:pPr>
        <w:ind w:firstLine="708"/>
      </w:pPr>
      <w:r w:rsidRPr="00373B7C">
        <w:t>4.13.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D46E0F" w:rsidRPr="00373B7C" w:rsidRDefault="00D46E0F" w:rsidP="00A10F01">
      <w:r w:rsidRPr="00373B7C">
        <w:t>4.14.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D46E0F" w:rsidRPr="00373B7C" w:rsidRDefault="00D46E0F" w:rsidP="00A10F01">
      <w:pPr>
        <w:spacing w:before="330" w:after="165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373B7C">
        <w:rPr>
          <w:rFonts w:cs="Arial"/>
          <w:b/>
          <w:bCs/>
          <w:iCs/>
          <w:sz w:val="30"/>
          <w:szCs w:val="28"/>
        </w:rPr>
        <w:t>5. Порядок рассмотрения споров о местоположении границ земельных участков</w:t>
      </w:r>
    </w:p>
    <w:p w:rsidR="00D46E0F" w:rsidRPr="00373B7C" w:rsidRDefault="00D46E0F" w:rsidP="00A10F01">
      <w:pPr>
        <w:ind w:firstLine="708"/>
      </w:pPr>
      <w:r w:rsidRPr="00373B7C"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FC430B" w:rsidRPr="00373B7C" w:rsidRDefault="00D46E0F" w:rsidP="00A10F01">
      <w:pPr>
        <w:ind w:firstLine="708"/>
      </w:pPr>
      <w:r w:rsidRPr="00373B7C"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sectPr w:rsidR="00FC430B" w:rsidRPr="00373B7C" w:rsidSect="006E0E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22C9"/>
    <w:multiLevelType w:val="hybridMultilevel"/>
    <w:tmpl w:val="119E21A4"/>
    <w:lvl w:ilvl="0" w:tplc="07243F34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9B6743"/>
    <w:multiLevelType w:val="hybridMultilevel"/>
    <w:tmpl w:val="7EFE5754"/>
    <w:lvl w:ilvl="0" w:tplc="0658DB10">
      <w:start w:val="5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0F"/>
    <w:rsid w:val="00062FC5"/>
    <w:rsid w:val="000700DD"/>
    <w:rsid w:val="00082DD3"/>
    <w:rsid w:val="00085282"/>
    <w:rsid w:val="00113E28"/>
    <w:rsid w:val="00153A2D"/>
    <w:rsid w:val="001A2DE1"/>
    <w:rsid w:val="001C5F61"/>
    <w:rsid w:val="001E1A23"/>
    <w:rsid w:val="0024499E"/>
    <w:rsid w:val="002476B8"/>
    <w:rsid w:val="003225ED"/>
    <w:rsid w:val="00373B7C"/>
    <w:rsid w:val="003B3B5E"/>
    <w:rsid w:val="003B3D85"/>
    <w:rsid w:val="003F0EF5"/>
    <w:rsid w:val="00455C5F"/>
    <w:rsid w:val="00574BB4"/>
    <w:rsid w:val="005A7165"/>
    <w:rsid w:val="005D71B8"/>
    <w:rsid w:val="00640C46"/>
    <w:rsid w:val="00694DBD"/>
    <w:rsid w:val="006E0E19"/>
    <w:rsid w:val="0076541B"/>
    <w:rsid w:val="007E2EF2"/>
    <w:rsid w:val="00872324"/>
    <w:rsid w:val="00890FC3"/>
    <w:rsid w:val="008E3A0B"/>
    <w:rsid w:val="009A5F82"/>
    <w:rsid w:val="009B2C42"/>
    <w:rsid w:val="009F0CCF"/>
    <w:rsid w:val="00A10F01"/>
    <w:rsid w:val="00A5427A"/>
    <w:rsid w:val="00A63427"/>
    <w:rsid w:val="00AB2F7A"/>
    <w:rsid w:val="00B0146A"/>
    <w:rsid w:val="00B834B5"/>
    <w:rsid w:val="00BD74D7"/>
    <w:rsid w:val="00BE04E1"/>
    <w:rsid w:val="00D26147"/>
    <w:rsid w:val="00D33886"/>
    <w:rsid w:val="00D46E0F"/>
    <w:rsid w:val="00DA293C"/>
    <w:rsid w:val="00DB6C56"/>
    <w:rsid w:val="00DB7C82"/>
    <w:rsid w:val="00E63A88"/>
    <w:rsid w:val="00E82DD5"/>
    <w:rsid w:val="00E90EFC"/>
    <w:rsid w:val="00EB5ABA"/>
    <w:rsid w:val="00F72209"/>
    <w:rsid w:val="00FB00A1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F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F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F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F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F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5F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5F82"/>
  </w:style>
  <w:style w:type="paragraph" w:styleId="a3">
    <w:name w:val="Balloon Text"/>
    <w:basedOn w:val="a"/>
    <w:link w:val="a4"/>
    <w:uiPriority w:val="99"/>
    <w:semiHidden/>
    <w:unhideWhenUsed/>
    <w:rsid w:val="00D46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0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46E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4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872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232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232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232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A5F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A5F8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87232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F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A5F82"/>
    <w:rPr>
      <w:color w:val="0000FF"/>
      <w:u w:val="none"/>
    </w:rPr>
  </w:style>
  <w:style w:type="paragraph" w:customStyle="1" w:styleId="Application">
    <w:name w:val="Application!Приложение"/>
    <w:rsid w:val="009A5F8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F8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F8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A5F8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A5F82"/>
    <w:rPr>
      <w:sz w:val="28"/>
    </w:rPr>
  </w:style>
  <w:style w:type="table" w:customStyle="1" w:styleId="11">
    <w:name w:val="Сетка таблицы1"/>
    <w:basedOn w:val="a1"/>
    <w:next w:val="a6"/>
    <w:uiPriority w:val="59"/>
    <w:rsid w:val="00D338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476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F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F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F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F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F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5F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5F82"/>
  </w:style>
  <w:style w:type="paragraph" w:styleId="a3">
    <w:name w:val="Balloon Text"/>
    <w:basedOn w:val="a"/>
    <w:link w:val="a4"/>
    <w:uiPriority w:val="99"/>
    <w:semiHidden/>
    <w:unhideWhenUsed/>
    <w:rsid w:val="00D46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0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46E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4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872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232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232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232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A5F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A5F8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87232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F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A5F82"/>
    <w:rPr>
      <w:color w:val="0000FF"/>
      <w:u w:val="none"/>
    </w:rPr>
  </w:style>
  <w:style w:type="paragraph" w:customStyle="1" w:styleId="Application">
    <w:name w:val="Application!Приложение"/>
    <w:rsid w:val="009A5F8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F8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F8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A5F8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A5F82"/>
    <w:rPr>
      <w:sz w:val="28"/>
    </w:rPr>
  </w:style>
  <w:style w:type="table" w:customStyle="1" w:styleId="11">
    <w:name w:val="Сетка таблицы1"/>
    <w:basedOn w:val="a1"/>
    <w:next w:val="a6"/>
    <w:uiPriority w:val="59"/>
    <w:rsid w:val="00D338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47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cf63ffd0-34c3-4d01-a94b-f05b6ecefc49.doc" TargetMode="External"/><Relationship Id="rId13" Type="http://schemas.openxmlformats.org/officeDocument/2006/relationships/hyperlink" Target="http://bd-registr2:8081/content/act/cf63ffd0-34c3-4d01-a94b-f05b6ecefc49.doc" TargetMode="External"/><Relationship Id="rId18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kipedia.ru/document/5155885?pid=448" TargetMode="External"/><Relationship Id="rId7" Type="http://schemas.openxmlformats.org/officeDocument/2006/relationships/hyperlink" Target="http://bd-registr2:8081/content/act/f8f3d22e-2a4c-4a5d-ba28-da4954eb86cd.doc" TargetMode="External"/><Relationship Id="rId12" Type="http://schemas.openxmlformats.org/officeDocument/2006/relationships/hyperlink" Target="http://bd-registr2:8081/content/act/f8f3d22e-2a4c-4a5d-ba28-da4954eb86cd.doc" TargetMode="External"/><Relationship Id="rId17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kipedia.ru/document/5155885?pid=448" TargetMode="External"/><Relationship Id="rId20" Type="http://schemas.openxmlformats.org/officeDocument/2006/relationships/hyperlink" Target="https://dokipedia.ru/document/5155885?pid=4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d901b533-79c3-477b-ace4-3a5ca3dc42be.doc" TargetMode="External"/><Relationship Id="rId11" Type="http://schemas.openxmlformats.org/officeDocument/2006/relationships/hyperlink" Target="http://bd-registr2:8081/content/act/d901b533-79c3-477b-ace4-3a5ca3dc42be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kipedia.ru/document/5155885?pid=4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d-registr2:8081/content/act/70518e4e-345c-4a22-929f-29b8637eee8d.doc" TargetMode="External"/><Relationship Id="rId19" Type="http://schemas.openxmlformats.org/officeDocument/2006/relationships/hyperlink" Target="https://dokipedia.ru/document/5155885?p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d0134f5-a6c4-4735-aa1f-af1514d6c9fe.doc" TargetMode="External"/><Relationship Id="rId14" Type="http://schemas.openxmlformats.org/officeDocument/2006/relationships/hyperlink" Target="http://bd-registr2:8081/content/act/4d0134f5-a6c4-4735-aa1f-af1514d6c9fe.doc" TargetMode="External"/><Relationship Id="rId22" Type="http://schemas.openxmlformats.org/officeDocument/2006/relationships/hyperlink" Target="https://dokipedia.ru/document/5155885?pid=4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2022-04-11T10:42:00Z</cp:lastPrinted>
  <dcterms:created xsi:type="dcterms:W3CDTF">2023-05-22T09:26:00Z</dcterms:created>
  <dcterms:modified xsi:type="dcterms:W3CDTF">2023-05-22T09:27:00Z</dcterms:modified>
</cp:coreProperties>
</file>