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КАЛУЖСКАЯ ОБЛАСТЬ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МАЛОЯРОСЛАВЕЦКИЙ РАЙОН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АДМИНИСТРАЦИЯ</w:t>
      </w:r>
    </w:p>
    <w:p w:rsidR="00A6009F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МУНИЦИПАЛЬНОГО ОБРАЗОВАНИЯ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ГОРОДСКОЕ ПОСЕЛЕНИЕ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ПОСТАНОВЛЕНИЕ</w:t>
      </w:r>
    </w:p>
    <w:p w:rsidR="00B37DE1" w:rsidRPr="00270EDD" w:rsidRDefault="00B37DE1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о</w:t>
      </w:r>
      <w:r w:rsidR="00022D03" w:rsidRPr="00270EDD">
        <w:rPr>
          <w:rFonts w:cs="Arial"/>
          <w:bCs/>
          <w:kern w:val="28"/>
        </w:rPr>
        <w:t>т</w:t>
      </w:r>
      <w:r w:rsidR="0047150A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06.11</w:t>
      </w:r>
      <w:r w:rsidR="00FE66C9" w:rsidRPr="00270EDD">
        <w:rPr>
          <w:rFonts w:cs="Arial"/>
          <w:bCs/>
          <w:kern w:val="28"/>
        </w:rPr>
        <w:t>.</w:t>
      </w:r>
      <w:r w:rsidR="00137DC8" w:rsidRPr="00270EDD">
        <w:rPr>
          <w:rFonts w:cs="Arial"/>
          <w:bCs/>
          <w:kern w:val="28"/>
        </w:rPr>
        <w:t>201</w:t>
      </w:r>
      <w:r w:rsidR="00AE483C" w:rsidRPr="00270EDD">
        <w:rPr>
          <w:rFonts w:cs="Arial"/>
          <w:bCs/>
          <w:kern w:val="28"/>
        </w:rPr>
        <w:t>9</w:t>
      </w:r>
      <w:r w:rsidR="000F3EED" w:rsidRPr="00270EDD">
        <w:rPr>
          <w:rFonts w:cs="Arial"/>
          <w:bCs/>
          <w:kern w:val="28"/>
        </w:rPr>
        <w:t xml:space="preserve"> </w:t>
      </w:r>
      <w:r w:rsidR="00137DC8" w:rsidRPr="00270EDD">
        <w:rPr>
          <w:rFonts w:cs="Arial"/>
          <w:bCs/>
          <w:kern w:val="28"/>
        </w:rPr>
        <w:t>г.</w:t>
      </w:r>
      <w:r w:rsidR="0065181C" w:rsidRPr="00270EDD">
        <w:rPr>
          <w:rFonts w:cs="Arial"/>
          <w:bCs/>
          <w:kern w:val="28"/>
        </w:rPr>
        <w:t xml:space="preserve"> </w:t>
      </w:r>
      <w:r w:rsidR="00BE6DBB" w:rsidRPr="00270EDD">
        <w:rPr>
          <w:rFonts w:cs="Arial"/>
          <w:bCs/>
          <w:kern w:val="28"/>
        </w:rPr>
        <w:t>№</w:t>
      </w:r>
      <w:r w:rsidR="00AE483C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1174</w:t>
      </w:r>
    </w:p>
    <w:p w:rsidR="00AE3623" w:rsidRPr="003C37E6" w:rsidRDefault="00AE3623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70EDD" w:rsidRDefault="00200B07" w:rsidP="003C37E6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Энергосбережение и повышение </w:t>
      </w:r>
      <w:proofErr w:type="spellStart"/>
      <w:r w:rsidR="00A05E18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энергоэффективности</w:t>
      </w:r>
      <w:proofErr w:type="spellEnd"/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DC6891" w:rsidRPr="003C37E6" w:rsidRDefault="003772FB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муниципальном образовании городское поселение «Город Малоярославец»</w:t>
      </w:r>
    </w:p>
    <w:p w:rsidR="00C701E7" w:rsidRPr="004A68B6" w:rsidRDefault="00C701E7" w:rsidP="00FA2272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Pr="0087190C" w:rsidRDefault="004A68B6" w:rsidP="00844D28">
      <w:pPr>
        <w:pStyle w:val="a5"/>
        <w:jc w:val="center"/>
      </w:pPr>
      <w:proofErr w:type="gramStart"/>
      <w:r w:rsidRPr="004A68B6">
        <w:rPr>
          <w:rFonts w:ascii="Arial" w:eastAsia="Times New Roman" w:hAnsi="Arial"/>
          <w:szCs w:val="24"/>
          <w:lang w:eastAsia="ru-RU"/>
        </w:rPr>
        <w:t>(</w:t>
      </w:r>
      <w:r w:rsidRPr="00FA2272">
        <w:rPr>
          <w:rFonts w:ascii="Arial" w:eastAsia="Times New Roman" w:hAnsi="Arial"/>
          <w:szCs w:val="24"/>
          <w:lang w:eastAsia="ru-RU"/>
        </w:rPr>
        <w:t>в редакции Постановлени</w:t>
      </w:r>
      <w:r w:rsidR="00EF555A">
        <w:rPr>
          <w:rFonts w:ascii="Arial" w:eastAsia="Times New Roman" w:hAnsi="Arial"/>
          <w:szCs w:val="24"/>
          <w:lang w:eastAsia="ru-RU"/>
        </w:rPr>
        <w:t>й</w:t>
      </w:r>
      <w:r w:rsidRPr="00FA2272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EF555A">
        <w:rPr>
          <w:rFonts w:ascii="Arial" w:eastAsia="Times New Roman" w:hAnsi="Arial"/>
          <w:szCs w:val="24"/>
          <w:lang w:eastAsia="ru-RU"/>
        </w:rPr>
        <w:t>муниципального образования</w:t>
      </w:r>
      <w:r w:rsidR="0060110B">
        <w:rPr>
          <w:rFonts w:ascii="Arial" w:eastAsia="Times New Roman" w:hAnsi="Arial"/>
          <w:szCs w:val="24"/>
          <w:lang w:eastAsia="ru-RU"/>
        </w:rPr>
        <w:t xml:space="preserve"> </w:t>
      </w:r>
      <w:r w:rsidR="00EF555A">
        <w:rPr>
          <w:rFonts w:ascii="Arial" w:eastAsia="Times New Roman" w:hAnsi="Arial"/>
          <w:szCs w:val="24"/>
          <w:lang w:eastAsia="ru-RU"/>
        </w:rPr>
        <w:t>городское поселение</w:t>
      </w:r>
      <w:r w:rsidRPr="00FA2272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22.01.2020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№37</w:t>
        </w:r>
      </w:hyperlink>
      <w:r w:rsidR="00FA2272" w:rsidRPr="00FA2272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7" w:tgtFrame="Logical" w:history="1"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11.02.2020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№111</w:t>
        </w:r>
      </w:hyperlink>
      <w:r w:rsidR="00B02653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21.07.2020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№634</w:t>
        </w:r>
      </w:hyperlink>
      <w:r w:rsidR="00B8398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29.10.2020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№974</w:t>
        </w:r>
      </w:hyperlink>
      <w:r w:rsidR="007E3CC3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7E3CC3" w:rsidRPr="007E3CC3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="0007563E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08.09.2021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BE01F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BE01FF" w:rsidRPr="00BE01FF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171856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171856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F1598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F15985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975044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975044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C65592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C65592">
        <w:rPr>
          <w:rFonts w:ascii="Arial" w:eastAsia="Times New Roman" w:hAnsi="Arial"/>
          <w:szCs w:val="24"/>
          <w:lang w:eastAsia="ru-RU"/>
        </w:rPr>
        <w:t> </w:t>
      </w:r>
      <w:hyperlink r:id="rId18" w:tgtFrame="ChangingDocument" w:history="1">
        <w:r w:rsidR="00C65592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E71EF9">
        <w:rPr>
          <w:rFonts w:ascii="Arial" w:eastAsia="Times New Roman" w:hAnsi="Arial"/>
          <w:szCs w:val="24"/>
          <w:lang w:eastAsia="ru-RU"/>
        </w:rPr>
        <w:t xml:space="preserve">, от </w:t>
      </w:r>
      <w:hyperlink r:id="rId20" w:tgtFrame="ChangingDocument" w:history="1">
        <w:r w:rsidR="00E71EF9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0504B9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0504B9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C8781E"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="00C8781E" w:rsidRPr="00410FD7">
          <w:rPr>
            <w:rStyle w:val="a8"/>
            <w:rFonts w:ascii="Arial" w:eastAsia="Times New Roman" w:hAnsi="Arial"/>
            <w:szCs w:val="24"/>
            <w:lang w:eastAsia="ru-RU"/>
          </w:rPr>
          <w:t>01.09.2023 №</w:t>
        </w:r>
        <w:r w:rsidR="00410FD7" w:rsidRPr="00410FD7">
          <w:rPr>
            <w:rStyle w:val="a8"/>
            <w:rFonts w:ascii="Arial" w:eastAsia="Times New Roman" w:hAnsi="Arial"/>
            <w:szCs w:val="24"/>
            <w:lang w:eastAsia="ru-RU"/>
          </w:rPr>
          <w:t>824</w:t>
        </w:r>
      </w:hyperlink>
      <w:r w:rsidR="00FE4A78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FE4A78" w:rsidRPr="00FE4A78">
          <w:rPr>
            <w:rStyle w:val="a8"/>
            <w:rFonts w:ascii="Arial" w:eastAsia="Times New Roman" w:hAnsi="Arial"/>
            <w:szCs w:val="24"/>
            <w:lang w:eastAsia="ru-RU"/>
          </w:rPr>
          <w:t>03.10.2023 №969</w:t>
        </w:r>
      </w:hyperlink>
      <w:r w:rsidR="006434E1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6434E1" w:rsidRPr="006434E1">
          <w:rPr>
            <w:rStyle w:val="a8"/>
            <w:rFonts w:ascii="Arial" w:eastAsia="Times New Roman" w:hAnsi="Arial"/>
            <w:szCs w:val="24"/>
            <w:lang w:eastAsia="ru-RU"/>
          </w:rPr>
          <w:t>23.10.2023 №1047</w:t>
        </w:r>
      </w:hyperlink>
      <w:r w:rsidR="004A4F87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4A4F87" w:rsidRPr="004A4F87">
          <w:rPr>
            <w:rStyle w:val="a8"/>
            <w:rFonts w:ascii="Arial" w:eastAsia="Times New Roman" w:hAnsi="Arial"/>
            <w:szCs w:val="24"/>
            <w:lang w:eastAsia="ru-RU"/>
          </w:rPr>
          <w:t>15.12.2023 №1212</w:t>
        </w:r>
      </w:hyperlink>
      <w:r w:rsidR="00020B3E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020B3E" w:rsidRPr="00020B3E">
          <w:rPr>
            <w:rStyle w:val="a8"/>
            <w:rFonts w:ascii="Arial" w:eastAsia="Times New Roman" w:hAnsi="Arial"/>
            <w:szCs w:val="24"/>
            <w:lang w:eastAsia="ru-RU"/>
          </w:rPr>
          <w:t>07.02.2024 №123</w:t>
        </w:r>
      </w:hyperlink>
      <w:r w:rsidR="007B235E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7B235E" w:rsidRPr="007B235E">
          <w:rPr>
            <w:rStyle w:val="a8"/>
            <w:rFonts w:ascii="Arial" w:eastAsia="Times New Roman" w:hAnsi="Arial"/>
            <w:szCs w:val="24"/>
            <w:lang w:eastAsia="ru-RU"/>
          </w:rPr>
          <w:t>22.03.2024 №326</w:t>
        </w:r>
      </w:hyperlink>
      <w:r w:rsidR="00543FDF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543FDF" w:rsidRPr="00543FDF">
          <w:rPr>
            <w:rStyle w:val="a8"/>
            <w:rFonts w:ascii="Arial" w:eastAsia="Times New Roman" w:hAnsi="Arial"/>
            <w:szCs w:val="24"/>
            <w:lang w:eastAsia="ru-RU"/>
          </w:rPr>
          <w:t>03.04.2024 №355</w:t>
        </w:r>
      </w:hyperlink>
      <w:r w:rsidR="0087190C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87190C" w:rsidRPr="0087190C">
          <w:rPr>
            <w:rStyle w:val="a8"/>
            <w:rFonts w:ascii="Arial" w:eastAsia="Times New Roman" w:hAnsi="Arial"/>
            <w:szCs w:val="24"/>
            <w:lang w:eastAsia="ru-RU"/>
          </w:rPr>
          <w:t>17.06.2024 №629</w:t>
        </w:r>
      </w:hyperlink>
      <w:r w:rsidR="00466198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466198" w:rsidRPr="00466198">
          <w:rPr>
            <w:rStyle w:val="a8"/>
            <w:rFonts w:ascii="Arial" w:eastAsia="Times New Roman" w:hAnsi="Arial"/>
            <w:szCs w:val="24"/>
            <w:lang w:eastAsia="ru-RU"/>
          </w:rPr>
          <w:t>09.08.2024 №877</w:t>
        </w:r>
      </w:hyperlink>
      <w:r w:rsidR="00250FD0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250FD0" w:rsidRPr="00250FD0">
          <w:rPr>
            <w:rStyle w:val="a8"/>
            <w:rFonts w:ascii="Arial" w:eastAsia="Times New Roman" w:hAnsi="Arial"/>
            <w:szCs w:val="24"/>
            <w:lang w:eastAsia="ru-RU"/>
          </w:rPr>
          <w:t>30.01.2025 №81</w:t>
        </w:r>
      </w:hyperlink>
      <w:r w:rsidR="00250FD0">
        <w:rPr>
          <w:rFonts w:ascii="Arial" w:eastAsia="Times New Roman" w:hAnsi="Arial"/>
          <w:szCs w:val="24"/>
          <w:lang w:eastAsia="ru-RU"/>
        </w:rPr>
        <w:t>)</w:t>
      </w:r>
    </w:p>
    <w:p w:rsidR="004A68B6" w:rsidRPr="003C37E6" w:rsidRDefault="004A68B6" w:rsidP="004A68B6">
      <w:pPr>
        <w:pStyle w:val="a5"/>
        <w:jc w:val="center"/>
        <w:rPr>
          <w:rFonts w:ascii="Arial" w:hAnsi="Arial" w:cs="Arial"/>
          <w:b/>
          <w:szCs w:val="24"/>
        </w:rPr>
      </w:pPr>
    </w:p>
    <w:p w:rsidR="000F3EED" w:rsidRDefault="0047150A" w:rsidP="00AE65D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90226F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90226F">
        <w:rPr>
          <w:rFonts w:ascii="Arial" w:eastAsia="Times New Roman" w:hAnsi="Arial"/>
          <w:szCs w:val="24"/>
          <w:lang w:eastAsia="ru-RU"/>
        </w:rPr>
        <w:t>а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90226F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90226F">
        <w:rPr>
          <w:rFonts w:ascii="Arial" w:eastAsia="Times New Roman" w:hAnsi="Arial"/>
          <w:szCs w:val="24"/>
          <w:lang w:eastAsia="ru-RU"/>
        </w:rPr>
        <w:t>№</w:t>
      </w:r>
      <w:r w:rsidRPr="0090226F">
        <w:rPr>
          <w:rFonts w:ascii="Arial" w:eastAsia="Times New Roman" w:hAnsi="Arial"/>
          <w:szCs w:val="24"/>
          <w:lang w:eastAsia="ru-RU"/>
        </w:rPr>
        <w:t>447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90226F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90226F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90226F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90226F">
        <w:rPr>
          <w:rFonts w:ascii="Arial" w:eastAsia="Times New Roman" w:hAnsi="Arial"/>
          <w:szCs w:val="24"/>
          <w:lang w:eastAsia="ru-RU"/>
        </w:rPr>
        <w:t>»</w:t>
      </w:r>
      <w:r w:rsidR="00A05E18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6F37CE" w:rsidRPr="0090226F">
        <w:rPr>
          <w:rFonts w:ascii="Arial" w:eastAsia="Times New Roman" w:hAnsi="Arial"/>
          <w:szCs w:val="24"/>
          <w:lang w:eastAsia="ru-RU"/>
        </w:rPr>
        <w:t>постановлением от 05.11.2019г. №1165 «Об утверждении П</w:t>
      </w:r>
      <w:r w:rsidR="00B37DE1" w:rsidRPr="0090226F">
        <w:rPr>
          <w:rFonts w:ascii="Arial" w:eastAsia="Times New Roman" w:hAnsi="Arial"/>
          <w:szCs w:val="24"/>
          <w:lang w:eastAsia="ru-RU"/>
        </w:rPr>
        <w:t>ере</w:t>
      </w:r>
      <w:r w:rsidR="006F37CE" w:rsidRPr="0090226F">
        <w:rPr>
          <w:rFonts w:ascii="Arial" w:eastAsia="Times New Roman" w:hAnsi="Arial"/>
          <w:szCs w:val="24"/>
          <w:lang w:eastAsia="ru-RU"/>
        </w:rPr>
        <w:t>чня муниципальных программ муниципального образования городское поселение «Город Малоярославец», реализация которых предусмотрена в 2020 году и в</w:t>
      </w:r>
      <w:proofErr w:type="gramEnd"/>
      <w:r w:rsidR="006F37CE" w:rsidRPr="0090226F">
        <w:rPr>
          <w:rFonts w:ascii="Arial" w:eastAsia="Times New Roman" w:hAnsi="Arial"/>
          <w:szCs w:val="24"/>
          <w:lang w:eastAsia="ru-RU"/>
        </w:rPr>
        <w:t xml:space="preserve"> последующие годы»,</w:t>
      </w:r>
      <w:r w:rsidRPr="0090226F">
        <w:rPr>
          <w:rFonts w:ascii="Arial" w:eastAsia="Times New Roman" w:hAnsi="Arial"/>
          <w:szCs w:val="24"/>
          <w:lang w:eastAsia="ru-RU"/>
        </w:rPr>
        <w:t xml:space="preserve"> статьей </w:t>
      </w:r>
      <w:r w:rsidR="0093141D" w:rsidRPr="0090226F">
        <w:rPr>
          <w:rFonts w:ascii="Arial" w:eastAsia="Times New Roman" w:hAnsi="Arial"/>
          <w:szCs w:val="24"/>
          <w:lang w:eastAsia="ru-RU"/>
        </w:rPr>
        <w:t xml:space="preserve">37 </w:t>
      </w:r>
      <w:hyperlink r:id="rId35" w:tooltip="Устава муниципального образования городское поселение " w:history="1">
        <w:r w:rsidR="0093141D" w:rsidRPr="0024109D">
          <w:rPr>
            <w:rStyle w:val="a8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4109D">
          <w:rPr>
            <w:rStyle w:val="a8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90226F">
        <w:rPr>
          <w:rFonts w:ascii="Arial" w:eastAsia="Times New Roman" w:hAnsi="Arial"/>
          <w:szCs w:val="24"/>
          <w:lang w:eastAsia="ru-RU"/>
        </w:rPr>
        <w:t>а</w:t>
      </w:r>
      <w:r w:rsidR="000F3EED" w:rsidRPr="0090226F">
        <w:rPr>
          <w:rFonts w:ascii="Arial" w:eastAsia="Times New Roman" w:hAnsi="Arial"/>
          <w:szCs w:val="24"/>
          <w:lang w:eastAsia="ru-RU"/>
        </w:rPr>
        <w:t>дминистрация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b/>
          <w:szCs w:val="24"/>
          <w:lang w:eastAsia="ru-RU"/>
        </w:rPr>
      </w:pPr>
    </w:p>
    <w:p w:rsidR="0093141D" w:rsidRDefault="0093141D" w:rsidP="00170DD8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ПОСТАНОВЛЯЕТ: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90226F" w:rsidRDefault="0047150A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«</w:t>
      </w:r>
      <w:r w:rsidR="003772FB" w:rsidRPr="0090226F">
        <w:rPr>
          <w:rFonts w:ascii="Arial" w:eastAsia="Times New Roman" w:hAnsi="Arial"/>
          <w:szCs w:val="24"/>
          <w:lang w:eastAsia="ru-RU"/>
        </w:rPr>
        <w:t xml:space="preserve">Энергосбережение и повышение </w:t>
      </w:r>
      <w:proofErr w:type="spellStart"/>
      <w:r w:rsidR="00A05E18" w:rsidRPr="0090226F">
        <w:rPr>
          <w:rFonts w:ascii="Arial" w:eastAsia="Times New Roman" w:hAnsi="Arial"/>
          <w:szCs w:val="24"/>
          <w:lang w:eastAsia="ru-RU"/>
        </w:rPr>
        <w:t>энерго</w:t>
      </w:r>
      <w:r w:rsidR="003772FB" w:rsidRPr="0090226F">
        <w:rPr>
          <w:rFonts w:ascii="Arial" w:eastAsia="Times New Roman" w:hAnsi="Arial"/>
          <w:szCs w:val="24"/>
          <w:lang w:eastAsia="ru-RU"/>
        </w:rPr>
        <w:t>эффективности</w:t>
      </w:r>
      <w:proofErr w:type="spellEnd"/>
      <w:r w:rsidR="003772FB" w:rsidRPr="0090226F">
        <w:rPr>
          <w:rFonts w:ascii="Arial" w:eastAsia="Times New Roman" w:hAnsi="Arial"/>
          <w:szCs w:val="24"/>
          <w:lang w:eastAsia="ru-RU"/>
        </w:rPr>
        <w:t xml:space="preserve"> в муниципальном образовании городское поселение «Город Малоярославец»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согласно приложению №1 к настоящему постановлению.</w:t>
      </w:r>
    </w:p>
    <w:p w:rsidR="00824EC9" w:rsidRPr="0090226F" w:rsidRDefault="000232B3" w:rsidP="0090226F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90226F">
        <w:rPr>
          <w:rFonts w:ascii="Arial" w:hAnsi="Arial" w:cs="Times New Roman"/>
          <w:sz w:val="24"/>
          <w:szCs w:val="24"/>
        </w:rPr>
        <w:t>2.</w:t>
      </w:r>
      <w:r w:rsidR="003772FB" w:rsidRPr="0090226F">
        <w:rPr>
          <w:rFonts w:ascii="Arial" w:hAnsi="Arial" w:cs="Times New Roman"/>
          <w:sz w:val="24"/>
          <w:szCs w:val="24"/>
        </w:rPr>
        <w:t xml:space="preserve"> </w:t>
      </w:r>
      <w:r w:rsidR="00824EC9" w:rsidRPr="0090226F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36" w:tgtFrame="Logical" w:history="1">
        <w:r w:rsidR="00824EC9" w:rsidRPr="0024109D">
          <w:rPr>
            <w:rStyle w:val="a8"/>
            <w:rFonts w:ascii="Arial" w:hAnsi="Arial" w:cs="Times New Roman"/>
            <w:sz w:val="24"/>
            <w:szCs w:val="24"/>
          </w:rPr>
          <w:t>15.11.2013г. №</w:t>
        </w:r>
        <w:r w:rsidR="003772FB" w:rsidRPr="0024109D">
          <w:rPr>
            <w:rStyle w:val="a8"/>
            <w:rFonts w:ascii="Arial" w:hAnsi="Arial" w:cs="Times New Roman"/>
            <w:sz w:val="24"/>
            <w:szCs w:val="24"/>
          </w:rPr>
          <w:t>805</w:t>
        </w:r>
      </w:hyperlink>
      <w:r w:rsidR="00824EC9" w:rsidRPr="0090226F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</w:t>
      </w:r>
      <w:r w:rsidR="0025391E" w:rsidRPr="0090226F">
        <w:rPr>
          <w:rFonts w:ascii="Arial" w:hAnsi="Arial" w:cs="Times New Roman"/>
          <w:sz w:val="24"/>
          <w:szCs w:val="24"/>
        </w:rPr>
        <w:t>«</w:t>
      </w:r>
      <w:r w:rsidR="003772FB" w:rsidRPr="0090226F">
        <w:rPr>
          <w:rFonts w:ascii="Arial" w:hAnsi="Arial" w:cs="Times New Roman"/>
          <w:sz w:val="24"/>
          <w:szCs w:val="24"/>
        </w:rPr>
        <w:t xml:space="preserve">Энергосбережение и повышение </w:t>
      </w:r>
      <w:proofErr w:type="spellStart"/>
      <w:r w:rsidR="00A05E18" w:rsidRPr="0090226F">
        <w:rPr>
          <w:rFonts w:ascii="Arial" w:hAnsi="Arial" w:cs="Times New Roman"/>
          <w:sz w:val="24"/>
          <w:szCs w:val="24"/>
        </w:rPr>
        <w:t>энерго</w:t>
      </w:r>
      <w:r w:rsidR="003772FB" w:rsidRPr="0090226F">
        <w:rPr>
          <w:rFonts w:ascii="Arial" w:hAnsi="Arial" w:cs="Times New Roman"/>
          <w:sz w:val="24"/>
          <w:szCs w:val="24"/>
        </w:rPr>
        <w:t>эффективности</w:t>
      </w:r>
      <w:proofErr w:type="spellEnd"/>
      <w:r w:rsidR="003772FB" w:rsidRPr="0090226F">
        <w:rPr>
          <w:rFonts w:ascii="Arial" w:hAnsi="Arial" w:cs="Times New Roman"/>
          <w:sz w:val="24"/>
          <w:szCs w:val="24"/>
        </w:rPr>
        <w:t xml:space="preserve"> в муниципальном образовании городское поселение «Город Малоярославец».</w:t>
      </w:r>
    </w:p>
    <w:p w:rsidR="00217123" w:rsidRPr="0090226F" w:rsidRDefault="00217123" w:rsidP="0090226F">
      <w:pPr>
        <w:ind w:firstLine="0"/>
      </w:pPr>
      <w:r w:rsidRPr="0090226F">
        <w:t xml:space="preserve">3. Контроль над исполнением настоящего постановления возложить на </w:t>
      </w:r>
      <w:r w:rsidR="0025391E" w:rsidRPr="0090226F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90226F" w:rsidRDefault="00217123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4</w:t>
      </w:r>
      <w:r w:rsidR="00824EC9" w:rsidRPr="0090226F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6F37CE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Pr="0090226F" w:rsidRDefault="004A68B6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6F37CE" w:rsidRPr="0090226F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</w:p>
    <w:p w:rsidR="00824EC9" w:rsidRPr="0090226F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  <w:r w:rsidR="004A68B6">
        <w:rPr>
          <w:rFonts w:ascii="Arial" w:eastAsia="Times New Roman" w:hAnsi="Arial"/>
          <w:szCs w:val="24"/>
          <w:lang w:eastAsia="ru-RU"/>
        </w:rPr>
        <w:t xml:space="preserve"> </w:t>
      </w: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0F3EED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Р.С.</w:t>
      </w:r>
      <w:r w:rsidR="000F3EED" w:rsidRP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Саидов</w:t>
      </w: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BD7AF8" w:rsidRDefault="00BD7AF8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Приложение №1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к постановлению администрации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МО ГП «Город Малоярославец»</w:t>
      </w:r>
    </w:p>
    <w:p w:rsidR="000F3EED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от 06.11.2019 г. №1174</w:t>
      </w:r>
    </w:p>
    <w:p w:rsidR="006C2EDB" w:rsidRPr="006C2EDB" w:rsidRDefault="000358F0" w:rsidP="006C2EDB">
      <w:pPr>
        <w:pStyle w:val="a5"/>
        <w:jc w:val="right"/>
      </w:pPr>
      <w:proofErr w:type="gramStart"/>
      <w:r w:rsidRPr="00B17A9A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й </w:t>
      </w:r>
      <w:r w:rsidRPr="00B17A9A">
        <w:rPr>
          <w:rFonts w:ascii="Arial" w:eastAsia="Times New Roman" w:hAnsi="Arial"/>
          <w:szCs w:val="24"/>
          <w:lang w:eastAsia="ru-RU"/>
        </w:rPr>
        <w:t xml:space="preserve">Администрации 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Pr="00B17A9A">
        <w:rPr>
          <w:rFonts w:ascii="Arial" w:eastAsia="Times New Roman" w:hAnsi="Arial"/>
          <w:szCs w:val="24"/>
          <w:lang w:eastAsia="ru-RU"/>
        </w:rPr>
        <w:t xml:space="preserve">«Город Малоярославец» </w:t>
      </w:r>
      <w:r w:rsidR="00B17A9A" w:rsidRPr="00B17A9A">
        <w:rPr>
          <w:rFonts w:ascii="Arial" w:eastAsia="Times New Roman" w:hAnsi="Arial"/>
          <w:szCs w:val="24"/>
          <w:lang w:eastAsia="ru-RU"/>
        </w:rPr>
        <w:t>от </w:t>
      </w:r>
      <w:hyperlink r:id="rId37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22.01.2020 г. №37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38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11.02.2020 г. №111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39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21.07.2020 г. №634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0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29.10.2020 №974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08.09.2021 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D4703A">
        <w:rPr>
          <w:rFonts w:ascii="Arial" w:eastAsia="Times New Roman" w:hAnsi="Arial"/>
          <w:szCs w:val="24"/>
          <w:lang w:eastAsia="ru-RU"/>
        </w:rPr>
        <w:t>, от</w:t>
      </w:r>
      <w:r w:rsidR="00D4703A">
        <w:t xml:space="preserve"> </w:t>
      </w:r>
      <w:hyperlink r:id="rId44" w:tgtFrame="ChangingDocument" w:history="1">
        <w:r w:rsidR="00E85374" w:rsidRPr="00E85374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942455">
        <w:rPr>
          <w:rFonts w:ascii="Arial" w:eastAsia="Times New Roman" w:hAnsi="Arial"/>
          <w:szCs w:val="24"/>
          <w:lang w:eastAsia="ru-RU"/>
        </w:rPr>
        <w:t>,</w:t>
      </w:r>
      <w:r w:rsidR="00D4703A">
        <w:rPr>
          <w:rFonts w:ascii="Arial" w:eastAsia="Times New Roman" w:hAnsi="Arial"/>
          <w:szCs w:val="24"/>
          <w:lang w:eastAsia="ru-RU"/>
        </w:rPr>
        <w:t xml:space="preserve"> </w:t>
      </w:r>
      <w:r w:rsidR="00942455">
        <w:rPr>
          <w:rFonts w:ascii="Arial" w:eastAsia="Times New Roman" w:hAnsi="Arial"/>
          <w:szCs w:val="24"/>
          <w:lang w:eastAsia="ru-RU"/>
        </w:rPr>
        <w:t>от </w:t>
      </w:r>
      <w:hyperlink r:id="rId45" w:tgtFrame="ChangingDocument" w:history="1">
        <w:r w:rsidR="00942455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D4703A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D4703A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464257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464257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576C0D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576C0D">
        <w:rPr>
          <w:rFonts w:ascii="Arial" w:eastAsia="Times New Roman" w:hAnsi="Arial"/>
          <w:szCs w:val="24"/>
          <w:lang w:eastAsia="ru-RU"/>
        </w:rPr>
        <w:t> </w:t>
      </w:r>
      <w:hyperlink r:id="rId49" w:tgtFrame="ChangingDocument" w:history="1">
        <w:r w:rsidR="00576C0D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C73696">
        <w:rPr>
          <w:rFonts w:ascii="Arial" w:eastAsia="Times New Roman" w:hAnsi="Arial"/>
          <w:szCs w:val="24"/>
          <w:lang w:eastAsia="ru-RU"/>
        </w:rPr>
        <w:t xml:space="preserve">, от </w:t>
      </w:r>
      <w:hyperlink r:id="rId51" w:tgtFrame="ChangingDocument" w:history="1">
        <w:r w:rsidR="00C73696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52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3F04F7">
        <w:rPr>
          <w:rFonts w:ascii="Arial" w:eastAsia="Times New Roman" w:hAnsi="Arial"/>
          <w:szCs w:val="24"/>
          <w:lang w:eastAsia="ru-RU"/>
        </w:rPr>
        <w:t>, от </w:t>
      </w:r>
      <w:hyperlink r:id="rId53" w:tgtFrame="ChangingDocument" w:history="1">
        <w:r w:rsidR="003F04F7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54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55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410FD7">
        <w:rPr>
          <w:rFonts w:ascii="Arial" w:eastAsia="Times New Roman" w:hAnsi="Arial"/>
          <w:szCs w:val="24"/>
          <w:lang w:eastAsia="ru-RU"/>
        </w:rPr>
        <w:t>, от </w:t>
      </w:r>
      <w:hyperlink r:id="rId56" w:tgtFrame="ChangingDocument" w:history="1">
        <w:r w:rsidR="00410FD7" w:rsidRPr="00410FD7">
          <w:rPr>
            <w:rStyle w:val="a8"/>
            <w:rFonts w:ascii="Arial" w:eastAsia="Times New Roman" w:hAnsi="Arial"/>
            <w:szCs w:val="24"/>
            <w:lang w:eastAsia="ru-RU"/>
          </w:rPr>
          <w:t>01.09.2023 №824</w:t>
        </w:r>
      </w:hyperlink>
      <w:r w:rsidR="00783765">
        <w:rPr>
          <w:rFonts w:ascii="Arial" w:eastAsia="Times New Roman" w:hAnsi="Arial"/>
          <w:szCs w:val="24"/>
          <w:lang w:eastAsia="ru-RU"/>
        </w:rPr>
        <w:t>, от </w:t>
      </w:r>
      <w:hyperlink r:id="rId57" w:tgtFrame="ChangingDocument" w:history="1">
        <w:r w:rsidR="00783765" w:rsidRPr="00FE4A78">
          <w:rPr>
            <w:rStyle w:val="a8"/>
            <w:rFonts w:ascii="Arial" w:eastAsia="Times New Roman" w:hAnsi="Arial"/>
            <w:szCs w:val="24"/>
            <w:lang w:eastAsia="ru-RU"/>
          </w:rPr>
          <w:t>03.10.2023 №969</w:t>
        </w:r>
      </w:hyperlink>
      <w:r w:rsidR="000D7290">
        <w:rPr>
          <w:rFonts w:ascii="Arial" w:eastAsia="Times New Roman" w:hAnsi="Arial"/>
          <w:szCs w:val="24"/>
          <w:lang w:eastAsia="ru-RU"/>
        </w:rPr>
        <w:t>, от </w:t>
      </w:r>
      <w:hyperlink r:id="rId58" w:tgtFrame="ChangingDocument" w:history="1">
        <w:r w:rsidR="000D7290" w:rsidRPr="006434E1">
          <w:rPr>
            <w:rStyle w:val="a8"/>
            <w:rFonts w:ascii="Arial" w:eastAsia="Times New Roman" w:hAnsi="Arial"/>
            <w:szCs w:val="24"/>
            <w:lang w:eastAsia="ru-RU"/>
          </w:rPr>
          <w:t>23.10.2023 №1047</w:t>
        </w:r>
      </w:hyperlink>
      <w:r w:rsidR="004A4F87">
        <w:rPr>
          <w:rFonts w:ascii="Arial" w:eastAsia="Times New Roman" w:hAnsi="Arial"/>
          <w:szCs w:val="24"/>
          <w:lang w:eastAsia="ru-RU"/>
        </w:rPr>
        <w:t>, от </w:t>
      </w:r>
      <w:hyperlink r:id="rId59" w:tgtFrame="ChangingDocument" w:history="1">
        <w:r w:rsidR="004A4F87" w:rsidRPr="004A4F87">
          <w:rPr>
            <w:rStyle w:val="a8"/>
            <w:rFonts w:ascii="Arial" w:eastAsia="Times New Roman" w:hAnsi="Arial"/>
            <w:szCs w:val="24"/>
            <w:lang w:eastAsia="ru-RU"/>
          </w:rPr>
          <w:t>15.12.2023 №1212</w:t>
        </w:r>
      </w:hyperlink>
      <w:r w:rsidR="00020B3E">
        <w:rPr>
          <w:rFonts w:ascii="Arial" w:eastAsia="Times New Roman" w:hAnsi="Arial"/>
          <w:szCs w:val="24"/>
          <w:lang w:eastAsia="ru-RU"/>
        </w:rPr>
        <w:t>, от </w:t>
      </w:r>
      <w:hyperlink r:id="rId60" w:tgtFrame="ChangingDocument" w:history="1">
        <w:r w:rsidR="00020B3E" w:rsidRPr="00020B3E">
          <w:rPr>
            <w:rStyle w:val="a8"/>
            <w:rFonts w:ascii="Arial" w:eastAsia="Times New Roman" w:hAnsi="Arial"/>
            <w:szCs w:val="24"/>
            <w:lang w:eastAsia="ru-RU"/>
          </w:rPr>
          <w:t>07.02.2024 №123</w:t>
        </w:r>
      </w:hyperlink>
      <w:r w:rsidR="007B235E">
        <w:rPr>
          <w:rFonts w:ascii="Arial" w:eastAsia="Times New Roman" w:hAnsi="Arial"/>
          <w:szCs w:val="24"/>
          <w:lang w:eastAsia="ru-RU"/>
        </w:rPr>
        <w:t>, от </w:t>
      </w:r>
      <w:hyperlink r:id="rId61" w:tgtFrame="ChangingDocument" w:history="1">
        <w:r w:rsidR="007B235E" w:rsidRPr="007B235E">
          <w:rPr>
            <w:rStyle w:val="a8"/>
            <w:rFonts w:ascii="Arial" w:eastAsia="Times New Roman" w:hAnsi="Arial"/>
            <w:szCs w:val="24"/>
            <w:lang w:eastAsia="ru-RU"/>
          </w:rPr>
          <w:t>22.03.2024 №326</w:t>
        </w:r>
      </w:hyperlink>
      <w:r w:rsidR="00543FDF">
        <w:rPr>
          <w:rFonts w:ascii="Arial" w:eastAsia="Times New Roman" w:hAnsi="Arial"/>
          <w:szCs w:val="24"/>
          <w:lang w:eastAsia="ru-RU"/>
        </w:rPr>
        <w:t>, от </w:t>
      </w:r>
      <w:hyperlink r:id="rId62" w:tgtFrame="ChangingDocument" w:history="1">
        <w:r w:rsidR="00543FDF" w:rsidRPr="00543FDF">
          <w:rPr>
            <w:rStyle w:val="a8"/>
            <w:rFonts w:ascii="Arial" w:eastAsia="Times New Roman" w:hAnsi="Arial"/>
            <w:szCs w:val="24"/>
            <w:lang w:eastAsia="ru-RU"/>
          </w:rPr>
          <w:t>03.04.2024 №355</w:t>
        </w:r>
      </w:hyperlink>
      <w:r w:rsidR="0087190C"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="0087190C" w:rsidRPr="0087190C">
          <w:rPr>
            <w:rStyle w:val="a8"/>
            <w:rFonts w:ascii="Arial" w:eastAsia="Times New Roman" w:hAnsi="Arial"/>
            <w:szCs w:val="24"/>
            <w:lang w:eastAsia="ru-RU"/>
          </w:rPr>
          <w:t>17.06.2024 №629</w:t>
        </w:r>
      </w:hyperlink>
      <w:r w:rsidR="00466198">
        <w:rPr>
          <w:rFonts w:ascii="Arial" w:eastAsia="Times New Roman" w:hAnsi="Arial"/>
          <w:szCs w:val="24"/>
          <w:lang w:eastAsia="ru-RU"/>
        </w:rPr>
        <w:t>, от </w:t>
      </w:r>
      <w:hyperlink r:id="rId64" w:tgtFrame="ChangingDocument" w:history="1">
        <w:r w:rsidR="00466198" w:rsidRPr="00466198">
          <w:rPr>
            <w:rStyle w:val="a8"/>
            <w:rFonts w:ascii="Arial" w:eastAsia="Times New Roman" w:hAnsi="Arial"/>
            <w:szCs w:val="24"/>
            <w:lang w:eastAsia="ru-RU"/>
          </w:rPr>
          <w:t>09.08.2024 №877</w:t>
        </w:r>
      </w:hyperlink>
      <w:r w:rsidR="00250FD0">
        <w:rPr>
          <w:rFonts w:ascii="Arial" w:eastAsia="Times New Roman" w:hAnsi="Arial"/>
          <w:szCs w:val="24"/>
          <w:lang w:eastAsia="ru-RU"/>
        </w:rPr>
        <w:t>, от </w:t>
      </w:r>
      <w:hyperlink r:id="rId65" w:tgtFrame="ChangingDocument" w:history="1">
        <w:r w:rsidR="00250FD0" w:rsidRPr="00250FD0">
          <w:rPr>
            <w:rStyle w:val="a8"/>
            <w:rFonts w:ascii="Arial" w:eastAsia="Times New Roman" w:hAnsi="Arial"/>
            <w:szCs w:val="24"/>
            <w:lang w:eastAsia="ru-RU"/>
          </w:rPr>
          <w:t>30.01.2025 №81</w:t>
        </w:r>
      </w:hyperlink>
      <w:r w:rsidR="00783765">
        <w:rPr>
          <w:rFonts w:ascii="Arial" w:eastAsia="Times New Roman" w:hAnsi="Arial"/>
          <w:szCs w:val="24"/>
          <w:lang w:eastAsia="ru-RU"/>
        </w:rPr>
        <w:t>)</w:t>
      </w:r>
    </w:p>
    <w:p w:rsidR="000F3EED" w:rsidRPr="003C37E6" w:rsidRDefault="000F3EED" w:rsidP="003C37E6">
      <w:pPr>
        <w:jc w:val="center"/>
        <w:rPr>
          <w:rFonts w:cs="Arial"/>
          <w:b/>
          <w:bCs/>
          <w:iCs/>
        </w:rPr>
      </w:pP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ПАСПОРТ</w:t>
      </w: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0F3EED" w:rsidRPr="005B4D9A" w:rsidRDefault="000F3EED" w:rsidP="005B4D9A">
      <w:pPr>
        <w:jc w:val="center"/>
        <w:rPr>
          <w:rFonts w:cs="Arial"/>
          <w:b/>
          <w:sz w:val="30"/>
          <w:szCs w:val="28"/>
        </w:rPr>
      </w:pPr>
      <w:r w:rsidRPr="005B4D9A">
        <w:rPr>
          <w:rFonts w:cs="Arial"/>
          <w:b/>
          <w:sz w:val="30"/>
          <w:szCs w:val="28"/>
        </w:rPr>
        <w:t>«Энергосбережение и повышение эффективности в муниципальном образовании городское поселение «Город Малоярославец»</w:t>
      </w:r>
    </w:p>
    <w:p w:rsidR="000F3EED" w:rsidRPr="003C37E6" w:rsidRDefault="000F3EED" w:rsidP="003C37E6">
      <w:pPr>
        <w:jc w:val="center"/>
        <w:rPr>
          <w:rFonts w:cs="Arial"/>
        </w:rPr>
      </w:pPr>
      <w:r w:rsidRPr="003C37E6">
        <w:rPr>
          <w:rFonts w:cs="Arial"/>
        </w:rPr>
        <w:t>(далее –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347"/>
      </w:tblGrid>
      <w:tr w:rsidR="005B4D9A" w:rsidRPr="003C37E6" w:rsidTr="00106847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1. Ответственный исполнитель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 (далее - МО ГП «Город Малоярославец»)</w:t>
            </w:r>
          </w:p>
        </w:tc>
      </w:tr>
      <w:tr w:rsidR="005B4D9A" w:rsidRPr="003C37E6" w:rsidTr="00106847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>2. Участники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 xml:space="preserve">Отдел капитального строительства и технической инспекции  администрации МО ГП «Город Малоярославец» (далее - ОКС и ТИ),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 xml:space="preserve">отделы администрации,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>МУП «Коммунальные электрические и тепловые сети»,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3. Цели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Обеспечение рационального использования топливно-энергетических ресурсов за счет реализации энергосберегающих мероприятий 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4. Задачи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rPr>
                <w:rFonts w:eastAsia="TimesNewRomanPSMT"/>
              </w:rPr>
              <w:t xml:space="preserve"> </w:t>
            </w:r>
            <w:r w:rsidRPr="003C37E6">
              <w:t>- реализация технических мероприятий, направленных на  повышение энергетической эффективности систем коммунальной инфраструктуры;</w:t>
            </w:r>
          </w:p>
          <w:p w:rsidR="000F3EED" w:rsidRPr="003C37E6" w:rsidRDefault="00CC57B5" w:rsidP="005B4D9A">
            <w:pPr>
              <w:pStyle w:val="Table"/>
              <w:rPr>
                <w:rFonts w:eastAsia="TimesNewRomanPSMT"/>
              </w:rPr>
            </w:pPr>
            <w:r>
              <w:t xml:space="preserve">- реализация технических </w:t>
            </w:r>
            <w:r w:rsidR="000F3EED" w:rsidRPr="003C37E6">
              <w:t>мероприятий, направленных на повышение энергетической эффективности систем наружного освещения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5. Перечень основных </w:t>
            </w:r>
            <w:r w:rsidRPr="003C37E6">
              <w:lastRenderedPageBreak/>
              <w:t>мероприятий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1. Повышение эффективности функционирования коммунального комплекса;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2. Проведение мероприятий по электроснабжению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6. Индикаторы (целевые показатели)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C84342" w:rsidRDefault="000F3EED" w:rsidP="005B4D9A">
            <w:pPr>
              <w:pStyle w:val="Table"/>
            </w:pPr>
            <w:r w:rsidRPr="003C37E6">
              <w:t>- снижение удельного расхода топлива на выработку тепловой энергии на котельных;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 потерь тепловой энергии при ее передаче в общем объеме переданной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тепловой  энергии, расчеты за которую осуществляются с использованием приборов учета, в общем объеме потребленной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воды, расчеты за которую осуществляются с использованием приборов учета, в общем объеме потребленной воды;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 xml:space="preserve">- доля современных </w:t>
            </w:r>
            <w:proofErr w:type="spellStart"/>
            <w:r w:rsidRPr="003C37E6">
              <w:t>энергоэффективных</w:t>
            </w:r>
            <w:proofErr w:type="spellEnd"/>
            <w:r w:rsidRPr="003C37E6">
              <w:t xml:space="preserve"> светильников в общем количестве светильников;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замена электрических сетей и трансформаторов.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7. Сроки и этапы реализации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9E7593">
            <w:pPr>
              <w:pStyle w:val="Table"/>
              <w:rPr>
                <w:rFonts w:eastAsia="Calibri"/>
                <w:lang w:eastAsia="en-US"/>
              </w:rPr>
            </w:pPr>
            <w:r w:rsidRPr="003C37E6">
              <w:rPr>
                <w:rFonts w:eastAsia="Calibri"/>
                <w:lang w:eastAsia="en-US"/>
              </w:rPr>
              <w:t>2020-202</w:t>
            </w:r>
            <w:r w:rsidR="009E7593">
              <w:rPr>
                <w:rFonts w:eastAsia="Calibri"/>
                <w:lang w:eastAsia="en-US"/>
              </w:rPr>
              <w:t>6</w:t>
            </w:r>
            <w:r w:rsidRPr="003C37E6">
              <w:rPr>
                <w:rFonts w:eastAsia="Calibri"/>
                <w:lang w:eastAsia="en-US"/>
              </w:rPr>
              <w:t xml:space="preserve"> г., в один этап</w:t>
            </w:r>
          </w:p>
        </w:tc>
      </w:tr>
      <w:tr w:rsidR="000F3EED" w:rsidRPr="003C37E6" w:rsidTr="00106847">
        <w:trPr>
          <w:trHeight w:val="3548"/>
        </w:trPr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8. Объемы и источники финансирования муниципальной программы </w:t>
            </w:r>
          </w:p>
        </w:tc>
        <w:tc>
          <w:tcPr>
            <w:tcW w:w="3610" w:type="pct"/>
            <w:shd w:val="clear" w:color="auto" w:fill="auto"/>
          </w:tcPr>
          <w:tbl>
            <w:tblPr>
              <w:tblW w:w="4870" w:type="pct"/>
              <w:tblLook w:val="04A0" w:firstRow="1" w:lastRow="0" w:firstColumn="1" w:lastColumn="0" w:noHBand="0" w:noVBand="1"/>
            </w:tblPr>
            <w:tblGrid>
              <w:gridCol w:w="750"/>
              <w:gridCol w:w="1217"/>
              <w:gridCol w:w="1329"/>
              <w:gridCol w:w="1242"/>
              <w:gridCol w:w="1254"/>
              <w:gridCol w:w="1329"/>
            </w:tblGrid>
            <w:tr w:rsidR="005275E2" w:rsidRPr="005275E2" w:rsidTr="005275E2">
              <w:trPr>
                <w:trHeight w:val="6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9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Итого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1 875,902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12 304,512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11 036,374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25 216,788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1 367,168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7 050,992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4 117,800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12 535,960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4 720,697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327,579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20520,000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25 568,276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9 837,582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241 733,642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24 902,000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276 473,224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48 557,665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2 807,188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18 964,090</w:t>
                  </w: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70 328,943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14 278,710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3 416,788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17 695,498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3 992,536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3 416,788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7 409,324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3 992,536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3 416,788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7 409,324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88 622,796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274 474,277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18 964,090</w:t>
                  </w: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60 576,174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442 637,337</w:t>
                  </w:r>
                </w:p>
              </w:tc>
            </w:tr>
          </w:tbl>
          <w:p w:rsidR="000F3EED" w:rsidRPr="003C37E6" w:rsidRDefault="000F3EED" w:rsidP="005B4D9A">
            <w:pPr>
              <w:pStyle w:val="Table"/>
            </w:pPr>
            <w:r w:rsidRPr="003C37E6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0F3EED" w:rsidRPr="003C37E6" w:rsidRDefault="000F3EED" w:rsidP="003C37E6">
      <w:pPr>
        <w:widowControl w:val="0"/>
        <w:shd w:val="clear" w:color="auto" w:fill="FFFFFF"/>
        <w:ind w:right="1"/>
        <w:rPr>
          <w:rFonts w:cs="Arial"/>
          <w:b/>
          <w:bCs/>
        </w:rPr>
      </w:pPr>
    </w:p>
    <w:p w:rsidR="000F3EED" w:rsidRPr="00C84342" w:rsidRDefault="000F3EED" w:rsidP="00C84342">
      <w:pPr>
        <w:widowControl w:val="0"/>
        <w:shd w:val="clear" w:color="auto" w:fill="FFFFFF"/>
        <w:ind w:right="1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0F3EED" w:rsidRPr="005B4D9A" w:rsidRDefault="000F3EED" w:rsidP="005B4D9A">
      <w:pPr>
        <w:ind w:firstLine="708"/>
      </w:pPr>
      <w:r w:rsidRPr="005B4D9A">
        <w:t xml:space="preserve">В Энергетической стратегии Российской Федерации на период до 2030 года, утвержденной распоряжением Правительства Российской Федерации от 13.11.2009 N 1715-р, обозначено, что снижение удельной энергоемкости экономики является центральной задачей энергетической политики России, без решения которой энергетический сектор неизбежно будет сдерживать социально-экономическое развитие страны. </w:t>
      </w:r>
    </w:p>
    <w:p w:rsidR="000F3EED" w:rsidRPr="005B4D9A" w:rsidRDefault="000F3EED" w:rsidP="005B4D9A">
      <w:pPr>
        <w:ind w:firstLine="708"/>
      </w:pPr>
      <w:r w:rsidRPr="005B4D9A">
        <w:t>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0F3EED" w:rsidRPr="005B4D9A" w:rsidRDefault="000F3EED" w:rsidP="005B4D9A">
      <w:pPr>
        <w:ind w:firstLine="708"/>
      </w:pPr>
      <w:r w:rsidRPr="005B4D9A">
        <w:t xml:space="preserve">Целевая направленность настоящей муниципальной программы определяется необходимостью решения задач энергосбережения и повышения </w:t>
      </w:r>
      <w:proofErr w:type="spellStart"/>
      <w:r w:rsidRPr="005B4D9A">
        <w:t>энергоэффективности</w:t>
      </w:r>
      <w:proofErr w:type="spellEnd"/>
      <w:r w:rsidRPr="005B4D9A">
        <w:t xml:space="preserve"> коммунального комплекса, устойчивого и надежного </w:t>
      </w:r>
      <w:r w:rsidRPr="005B4D9A">
        <w:lastRenderedPageBreak/>
        <w:t>энергоснабжения населения, социальной сферы и экономики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t>Муниципальная программа устанавливает цели и задачи повышения эффективности использования топливно-энергетических ресурсов в общей политике социально-экономического развития Калужской области и предусматривает мероприятия по решению поставленных задач.</w:t>
      </w:r>
    </w:p>
    <w:p w:rsidR="000F3EED" w:rsidRPr="005B4D9A" w:rsidRDefault="000F3EED" w:rsidP="005B4D9A">
      <w:pPr>
        <w:ind w:firstLine="708"/>
      </w:pPr>
      <w:r w:rsidRPr="005B4D9A">
        <w:t>Для решения проблемы необходимо осуществление комплекса мер, направленных на повышение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программы.</w:t>
      </w:r>
    </w:p>
    <w:p w:rsidR="000F3EED" w:rsidRPr="005B4D9A" w:rsidRDefault="000F3EED" w:rsidP="005B4D9A">
      <w:pPr>
        <w:ind w:firstLine="708"/>
      </w:pPr>
      <w:r w:rsidRPr="005B4D9A">
        <w:t>В предстоящий период на территории муниципального образования городское поселение «Город Малоярославец» должны быть выполнены установленные Законом требования в части управления процессом энергосбережения, в том числе:</w:t>
      </w:r>
    </w:p>
    <w:p w:rsidR="000F3EED" w:rsidRPr="005B4D9A" w:rsidRDefault="000F3EED" w:rsidP="005B4D9A">
      <w:r w:rsidRPr="005B4D9A"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F3EED" w:rsidRPr="005B4D9A" w:rsidRDefault="000F3EED" w:rsidP="005B4D9A">
      <w:r w:rsidRPr="005B4D9A">
        <w:t>- проведение энергетических обследований;</w:t>
      </w:r>
    </w:p>
    <w:p w:rsidR="000F3EED" w:rsidRPr="005B4D9A" w:rsidRDefault="000F3EED" w:rsidP="005B4D9A">
      <w:r w:rsidRPr="005B4D9A">
        <w:t>- учет энергетических ресурсов;</w:t>
      </w:r>
    </w:p>
    <w:p w:rsidR="000F3EED" w:rsidRPr="005B4D9A" w:rsidRDefault="000F3EED" w:rsidP="005B4D9A">
      <w:r w:rsidRPr="005B4D9A">
        <w:t>- ведение энергетических паспортов;</w:t>
      </w:r>
    </w:p>
    <w:p w:rsidR="000F3EED" w:rsidRPr="005B4D9A" w:rsidRDefault="000F3EED" w:rsidP="005B4D9A">
      <w:r w:rsidRPr="005B4D9A">
        <w:t>- нормирование потребления энергетических ресурсов.</w:t>
      </w:r>
    </w:p>
    <w:p w:rsidR="000F3EED" w:rsidRDefault="000F3EED" w:rsidP="005B4D9A">
      <w:pPr>
        <w:ind w:firstLine="708"/>
      </w:pPr>
      <w:r w:rsidRPr="005B4D9A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городское поселение «Город Малоярославец"</w:t>
      </w:r>
      <w:r w:rsidR="005B4D9A">
        <w:t>.</w:t>
      </w:r>
    </w:p>
    <w:p w:rsidR="005B4D9A" w:rsidRPr="005B4D9A" w:rsidRDefault="005B4D9A" w:rsidP="005B4D9A">
      <w:pPr>
        <w:ind w:firstLine="708"/>
      </w:pPr>
    </w:p>
    <w:p w:rsidR="000F3EED" w:rsidRPr="00C84342" w:rsidRDefault="000F3EED" w:rsidP="00C84342">
      <w:pPr>
        <w:shd w:val="clear" w:color="auto" w:fill="FFFFFF"/>
        <w:ind w:right="6" w:firstLine="708"/>
        <w:jc w:val="center"/>
        <w:rPr>
          <w:rFonts w:cs="Arial"/>
          <w:iCs/>
          <w:spacing w:val="-1"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2. Основные цели и задачи муниципальной программы</w:t>
      </w:r>
    </w:p>
    <w:p w:rsidR="000F3EED" w:rsidRPr="005B4D9A" w:rsidRDefault="000F3EED" w:rsidP="005B4D9A">
      <w:pPr>
        <w:shd w:val="clear" w:color="auto" w:fill="FFFFFF"/>
        <w:ind w:right="6" w:firstLine="708"/>
        <w:rPr>
          <w:b/>
          <w:bCs/>
        </w:rPr>
      </w:pPr>
      <w:r w:rsidRPr="005B4D9A">
        <w:t xml:space="preserve">Основной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мероприятий. </w:t>
      </w:r>
    </w:p>
    <w:p w:rsidR="000F3EED" w:rsidRPr="005B4D9A" w:rsidRDefault="000F3EED" w:rsidP="005B4D9A">
      <w:pPr>
        <w:ind w:firstLine="708"/>
      </w:pPr>
      <w:r w:rsidRPr="005B4D9A">
        <w:t xml:space="preserve">Достижение этой цели может быть обеспечено за счет решения основных задач: </w:t>
      </w:r>
    </w:p>
    <w:p w:rsidR="000F3EED" w:rsidRPr="005B4D9A" w:rsidRDefault="000F3EED" w:rsidP="005B4D9A">
      <w:r w:rsidRPr="005B4D9A">
        <w:t>- реализация технических мероприятий, направленных на  повышение энергетической эффективности систем коммунальной инфраструктуры;</w:t>
      </w:r>
    </w:p>
    <w:p w:rsidR="000F3EED" w:rsidRPr="005B4D9A" w:rsidRDefault="000F3EED" w:rsidP="005B4D9A">
      <w:r w:rsidRPr="005B4D9A">
        <w:t>- реализация технических  мероприятий, направленных на повышение энергетической эффективности систем наружного освещения</w:t>
      </w:r>
    </w:p>
    <w:p w:rsidR="000F3EED" w:rsidRPr="005B4D9A" w:rsidRDefault="000F3EED" w:rsidP="005B4D9A">
      <w:pPr>
        <w:widowControl w:val="0"/>
        <w:ind w:firstLine="708"/>
      </w:pPr>
      <w:r w:rsidRPr="005B4D9A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 </w:t>
      </w: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543FDF" w:rsidRDefault="000F3EED" w:rsidP="003C37E6">
      <w:pPr>
        <w:widowControl w:val="0"/>
        <w:jc w:val="center"/>
        <w:rPr>
          <w:rFonts w:cs="Arial"/>
          <w:b/>
        </w:rPr>
      </w:pPr>
      <w:r w:rsidRPr="003C37E6">
        <w:rPr>
          <w:rFonts w:cs="Arial"/>
          <w:b/>
        </w:rPr>
        <w:lastRenderedPageBreak/>
        <w:t>СВЕДЕНИЯ</w:t>
      </w:r>
      <w:r w:rsidR="005B4D9A">
        <w:rPr>
          <w:rFonts w:cs="Arial"/>
          <w:b/>
        </w:rPr>
        <w:t xml:space="preserve"> </w:t>
      </w:r>
      <w:r w:rsidRPr="003C37E6">
        <w:rPr>
          <w:rFonts w:cs="Arial"/>
          <w:b/>
        </w:rPr>
        <w:t>ОБ ИНДИКАТОРАХ МУНИЦИПАЛЬНОЙ ПРОГРАММЫ (ПОКАЗАТЕЛЯХ</w:t>
      </w:r>
      <w:proofErr w:type="gramStart"/>
      <w:r w:rsidRPr="003C37E6">
        <w:rPr>
          <w:rFonts w:cs="Arial"/>
          <w:b/>
        </w:rPr>
        <w:t xml:space="preserve"> )</w:t>
      </w:r>
      <w:proofErr w:type="gramEnd"/>
      <w:r w:rsidRPr="003C37E6">
        <w:rPr>
          <w:rFonts w:cs="Arial"/>
          <w:b/>
        </w:rPr>
        <w:t xml:space="preserve">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9"/>
        <w:gridCol w:w="1107"/>
        <w:gridCol w:w="1218"/>
        <w:gridCol w:w="1306"/>
        <w:gridCol w:w="109"/>
        <w:gridCol w:w="1154"/>
        <w:gridCol w:w="1171"/>
        <w:gridCol w:w="1171"/>
        <w:gridCol w:w="1084"/>
        <w:gridCol w:w="1084"/>
        <w:gridCol w:w="1084"/>
        <w:gridCol w:w="1084"/>
      </w:tblGrid>
      <w:tr w:rsidR="00705231" w:rsidRPr="00FD4EAC" w:rsidTr="000D4DFE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</w:p>
          <w:p w:rsidR="00705231" w:rsidRPr="00FD4EAC" w:rsidRDefault="00705231" w:rsidP="000D4DFE">
            <w:pPr>
              <w:pStyle w:val="Table0"/>
            </w:pPr>
            <w:r w:rsidRPr="00FD4EAC">
              <w:rPr>
                <w:lang w:val="en-US"/>
              </w:rPr>
              <w:t>№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  <w:r w:rsidRPr="00FD4EAC">
              <w:t>Наименование индикатора (показателя)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  <w:proofErr w:type="spellStart"/>
            <w:r w:rsidRPr="00FD4EAC">
              <w:t>Ед</w:t>
            </w:r>
            <w:proofErr w:type="gramStart"/>
            <w:r w:rsidRPr="00FD4EAC">
              <w:t>.и</w:t>
            </w:r>
            <w:proofErr w:type="gramEnd"/>
            <w:r w:rsidRPr="00FD4EAC">
              <w:t>зм</w:t>
            </w:r>
            <w:proofErr w:type="spellEnd"/>
            <w:r w:rsidRPr="00FD4EAC">
              <w:t>.</w:t>
            </w:r>
          </w:p>
        </w:tc>
        <w:tc>
          <w:tcPr>
            <w:tcW w:w="35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0"/>
            </w:pPr>
            <w:r w:rsidRPr="00FD4EAC">
              <w:t>Значение по годам</w:t>
            </w:r>
          </w:p>
        </w:tc>
      </w:tr>
      <w:tr w:rsidR="00705231" w:rsidRPr="00FD4EAC" w:rsidTr="000D4DFE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0"/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0"/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0"/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0"/>
            </w:pPr>
            <w:r w:rsidRPr="00FD4EAC">
              <w:t>2018 год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2019 год</w:t>
            </w:r>
          </w:p>
        </w:tc>
        <w:tc>
          <w:tcPr>
            <w:tcW w:w="2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Годы реализации муниципальной программы</w:t>
            </w:r>
          </w:p>
        </w:tc>
      </w:tr>
      <w:tr w:rsidR="00705231" w:rsidRPr="00FD4EAC" w:rsidTr="000D4DFE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2026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</w:t>
            </w:r>
          </w:p>
        </w:tc>
        <w:tc>
          <w:tcPr>
            <w:tcW w:w="48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TimesNewRomanPSMT"/>
              </w:rPr>
            </w:pPr>
            <w:r w:rsidRPr="00FD4EAC">
              <w:rPr>
                <w:rFonts w:eastAsia="Calibri"/>
                <w:lang w:eastAsia="en-US"/>
              </w:rPr>
              <w:t>Задача  Р</w:t>
            </w:r>
            <w:r w:rsidRPr="00FD4EAC">
              <w:t>еализация технических мероприятий, направленных на  повышение энергетической эффективности систем коммунальной инфраструктуры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t xml:space="preserve"> Снижение удельного расхода топлива на выработку тепловой энергии на котельных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+ 3,11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- 0,6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-1,5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-1,5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t xml:space="preserve"> Доля потерь тепловой энергии при ее передаче в общем объеме переданной тепловой энергии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27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26,8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26,4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25,0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21,8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20,4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18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1.4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Доля объемов тепловой  энергии, расчеты за которую осуществляются с использованием приборов учета, в общем объеме потребленной </w:t>
            </w:r>
            <w:r w:rsidRPr="00FD4EAC">
              <w:lastRenderedPageBreak/>
              <w:t xml:space="preserve">тепловой энергии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lastRenderedPageBreak/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79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lastRenderedPageBreak/>
              <w:t>1.5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Доля  объемов воды, расчеты за которую осуществляются с использованием приборов учета, в общем объеме потребленной воды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80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100</w:t>
            </w:r>
          </w:p>
        </w:tc>
      </w:tr>
      <w:tr w:rsidR="00705231" w:rsidRPr="00FD4EAC" w:rsidTr="000D4DF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2. Задача  Реализация технических  мероприятий, направленных на повышение энергетической эффективности систем электроснабжения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2.1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rPr>
                <w:rFonts w:eastAsia="Calibri"/>
                <w:lang w:eastAsia="en-US"/>
              </w:rPr>
              <w:t>Процент потерь в электрических сетях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 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12,93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12,91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12,78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12,76</w:t>
            </w:r>
          </w:p>
        </w:tc>
      </w:tr>
      <w:tr w:rsidR="00705231" w:rsidRPr="00FD4EAC" w:rsidTr="000D4DF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2.2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Показатель средней продолжительности прекращения передачи электроснабжения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 xml:space="preserve">     Ед.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0,002552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31" w:rsidRPr="00FD4EAC" w:rsidRDefault="00705231" w:rsidP="000D4DFE">
            <w:pPr>
              <w:pStyle w:val="Table"/>
            </w:pPr>
            <w:r w:rsidRPr="00FD4EAC">
              <w:t>0,00249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31" w:rsidRPr="00FD4EAC" w:rsidRDefault="00705231" w:rsidP="000D4DFE">
            <w:pPr>
              <w:pStyle w:val="Table"/>
            </w:pPr>
            <w:r w:rsidRPr="00FD4EAC">
              <w:t>0,00245</w:t>
            </w:r>
          </w:p>
        </w:tc>
      </w:tr>
    </w:tbl>
    <w:p w:rsid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705231" w:rsidRP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6834" w:h="11909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C84342" w:rsidRDefault="000F3EED" w:rsidP="00C84342">
      <w:pPr>
        <w:ind w:right="-283" w:firstLine="709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программы.</w:t>
      </w:r>
    </w:p>
    <w:p w:rsidR="000F3EED" w:rsidRPr="005B4D9A" w:rsidRDefault="00D065FE" w:rsidP="00C924A6">
      <w:pPr>
        <w:ind w:right="-283" w:firstLine="709"/>
      </w:pPr>
      <w:r>
        <w:t xml:space="preserve">Достижение </w:t>
      </w:r>
      <w:r w:rsidR="000F3EED" w:rsidRPr="005B4D9A">
        <w:t>цели муниципальной программы и решение поставленных в ней задач обеспечиваются  реализацией основных программных  мероприятий:</w:t>
      </w:r>
    </w:p>
    <w:p w:rsidR="000F3EED" w:rsidRPr="005B4D9A" w:rsidRDefault="000F3EED" w:rsidP="00C924A6">
      <w:pPr>
        <w:ind w:right="-283" w:firstLine="709"/>
      </w:pPr>
      <w:r w:rsidRPr="005B4D9A">
        <w:t xml:space="preserve">1. Повышение эффективности функционирования коммунального комплекса; </w:t>
      </w:r>
    </w:p>
    <w:p w:rsidR="000F3EED" w:rsidRPr="005B4D9A" w:rsidRDefault="000F3EED" w:rsidP="00C924A6">
      <w:pPr>
        <w:ind w:right="-283" w:firstLine="709"/>
      </w:pPr>
      <w:r w:rsidRPr="005B4D9A">
        <w:t>2. Проведение мероприятий по электроснабжению.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Основное мероприятие «Повышение эффективности функционирования коммунального комплекса» - это реализация комплекса технических мероприятий, направленных на  повышение энергетической эффективности систем коммунальной инфраструктуры реализуется за счет мероприятий</w:t>
      </w:r>
      <w:r w:rsidRPr="005B4D9A">
        <w:rPr>
          <w:u w:val="single"/>
        </w:rPr>
        <w:t>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модернизация котельных с использованием </w:t>
      </w:r>
      <w:proofErr w:type="spellStart"/>
      <w:r w:rsidRPr="005B4D9A">
        <w:t>энергоэффективного</w:t>
      </w:r>
      <w:proofErr w:type="spellEnd"/>
      <w:r w:rsidRPr="005B4D9A">
        <w:t xml:space="preserve"> оборудования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строительство котельных с использованием </w:t>
      </w:r>
      <w:proofErr w:type="spellStart"/>
      <w:r w:rsidRPr="005B4D9A">
        <w:t>энергоэффективных</w:t>
      </w:r>
      <w:proofErr w:type="spellEnd"/>
      <w:r w:rsidRPr="005B4D9A">
        <w:t xml:space="preserve"> технологий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внедрение систем автоматизации работы и загрузки котлов, </w:t>
      </w:r>
      <w:proofErr w:type="spellStart"/>
      <w:r w:rsidRPr="005B4D9A">
        <w:t>общекотельного</w:t>
      </w:r>
      <w:proofErr w:type="spellEnd"/>
      <w:r w:rsidRPr="005B4D9A">
        <w:t xml:space="preserve"> и вспомогательного оборудования, автоматизация отпуска тепловой </w:t>
      </w:r>
      <w:r w:rsidRPr="005B4D9A">
        <w:tab/>
        <w:t>энергии потребителям;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снижение </w:t>
      </w:r>
      <w:r w:rsidRPr="005B4D9A">
        <w:tab/>
        <w:t>энергопотребления на собственные нужды котельных;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строительство тепловых сетей с использованием </w:t>
      </w:r>
      <w:proofErr w:type="spellStart"/>
      <w:r w:rsidRPr="005B4D9A">
        <w:t>энергоэффективных</w:t>
      </w:r>
      <w:proofErr w:type="spellEnd"/>
      <w:r w:rsidRPr="005B4D9A">
        <w:t xml:space="preserve"> технологий;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тепловых сетей с использованием </w:t>
      </w:r>
      <w:proofErr w:type="spellStart"/>
      <w:r w:rsidRPr="005B4D9A">
        <w:t>энергоэффективного</w:t>
      </w:r>
      <w:proofErr w:type="spellEnd"/>
      <w:r w:rsidRPr="005B4D9A">
        <w:t xml:space="preserve"> оборудования, применение эффективных технологий по тепловой изоляции вновь строящихся тепловых сетей при восстановлении разрушенной тепловой</w:t>
      </w:r>
      <w:r w:rsidRPr="005B4D9A">
        <w:tab/>
        <w:t>изоляции.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Основное мероприятие «Проведение мероприятий по электроснабжению» - это  реализация комплекса технических  мероприятий, направленных на повышение энергетической эффективности систем наружного освещения реализуется за счет мероприятий: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светильников уличного освещения на </w:t>
      </w:r>
      <w:proofErr w:type="spellStart"/>
      <w:r w:rsidRPr="005B4D9A">
        <w:t>энергоффективные</w:t>
      </w:r>
      <w:proofErr w:type="spellEnd"/>
      <w:r w:rsidRPr="005B4D9A">
        <w:t xml:space="preserve">; 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неизолированных проводов на самонесущие изолированные провода, кабельные линии; </w:t>
      </w:r>
    </w:p>
    <w:p w:rsidR="000F3EED" w:rsidRPr="005B4D9A" w:rsidRDefault="000F3EED" w:rsidP="00C924A6">
      <w:pPr>
        <w:ind w:right="-283" w:firstLine="709"/>
      </w:pPr>
      <w:r w:rsidRPr="005B4D9A">
        <w:t>- установка светодиодных</w:t>
      </w:r>
      <w:r w:rsidR="00647902">
        <w:t xml:space="preserve"> </w:t>
      </w:r>
      <w:r w:rsidRPr="005B4D9A">
        <w:t xml:space="preserve">ламп. 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0F3EED" w:rsidRPr="005B4D9A" w:rsidRDefault="000F3EED" w:rsidP="00C924A6">
      <w:pPr>
        <w:widowControl w:val="0"/>
        <w:ind w:right="-283" w:firstLine="709"/>
        <w:outlineLvl w:val="2"/>
      </w:pPr>
      <w:r w:rsidRPr="005B4D9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0F3EED" w:rsidRPr="003C37E6" w:rsidRDefault="000F3EED" w:rsidP="003C37E6">
      <w:pPr>
        <w:contextualSpacing/>
        <w:rPr>
          <w:rFonts w:eastAsia="Calibri" w:cs="Arial"/>
          <w:lang w:eastAsia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C924A6" w:rsidRDefault="000F3EED" w:rsidP="003C37E6">
      <w:pPr>
        <w:jc w:val="center"/>
        <w:rPr>
          <w:rFonts w:cs="Arial"/>
          <w:b/>
          <w:bCs/>
        </w:rPr>
      </w:pPr>
      <w:r w:rsidRPr="003C37E6">
        <w:rPr>
          <w:rFonts w:cs="Arial"/>
          <w:b/>
          <w:bCs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40"/>
        <w:gridCol w:w="763"/>
        <w:gridCol w:w="1440"/>
        <w:gridCol w:w="1756"/>
        <w:gridCol w:w="949"/>
        <w:gridCol w:w="916"/>
        <w:gridCol w:w="916"/>
        <w:gridCol w:w="916"/>
        <w:gridCol w:w="1017"/>
        <w:gridCol w:w="916"/>
        <w:gridCol w:w="916"/>
        <w:gridCol w:w="825"/>
        <w:gridCol w:w="916"/>
      </w:tblGrid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 xml:space="preserve">№ </w:t>
            </w:r>
            <w:proofErr w:type="gramStart"/>
            <w:r w:rsidRPr="00DC191C">
              <w:t>п</w:t>
            </w:r>
            <w:proofErr w:type="gramEnd"/>
            <w:r w:rsidRPr="00DC191C">
              <w:t>/п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Наименование мероприятия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Сроки реализации</w:t>
            </w:r>
          </w:p>
        </w:tc>
        <w:tc>
          <w:tcPr>
            <w:tcW w:w="487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Участники муниципальной программы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Источник финансирования</w:t>
            </w:r>
          </w:p>
        </w:tc>
        <w:tc>
          <w:tcPr>
            <w:tcW w:w="321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Итого, тыс. руб.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2022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2025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2027</w:t>
            </w:r>
          </w:p>
        </w:tc>
      </w:tr>
      <w:tr w:rsidR="008530DE" w:rsidRPr="00DC191C" w:rsidTr="003B090C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Основное мероприятие  "Повышение эффективности функционирования коммунального комплекса"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</w:t>
            </w:r>
          </w:p>
        </w:tc>
        <w:tc>
          <w:tcPr>
            <w:tcW w:w="1401" w:type="pct"/>
            <w:gridSpan w:val="3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Поддержка коммунального хозяйства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34 838,980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11 169,206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4 568,693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12 435,660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19 684,806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132,832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450,893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12 435,660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15 154,174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участков тепловых сетей (замена ветхих сетей)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 МО ГП "Город Малоярославец" МУП, 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918,896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132,832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450,893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Содержание технадзора при  капитальном ремонте тепловых сетей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Проверка сметной документации на </w:t>
            </w:r>
            <w:r w:rsidRPr="00DC191C">
              <w:lastRenderedPageBreak/>
              <w:t>капитальный ремонт тепловых сетей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1.4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Модернизация котельных: замена морально устаревших и изношенных теплообменных аппаратов на </w:t>
            </w:r>
            <w:proofErr w:type="gramStart"/>
            <w:r w:rsidRPr="00DC191C">
              <w:t>современные</w:t>
            </w:r>
            <w:proofErr w:type="gramEnd"/>
            <w:r w:rsidRPr="00DC191C">
              <w:t xml:space="preserve"> </w:t>
            </w:r>
            <w:proofErr w:type="spellStart"/>
            <w:r w:rsidRPr="00DC191C">
              <w:t>энергоэффективные</w:t>
            </w:r>
            <w:proofErr w:type="spellEnd"/>
            <w:r w:rsidRPr="00DC191C">
              <w:t xml:space="preserve"> 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4 976,377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4 976,377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1.5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Модернизация котельных: приобретение частотных преобразователей для управления сетевыми насосами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1 328,300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1 328,300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1.6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Модернизация котельных:  замена морально устаревшего и изношенного насосного оборудования </w:t>
            </w:r>
            <w:proofErr w:type="gramStart"/>
            <w:r w:rsidRPr="00DC191C">
              <w:t>на</w:t>
            </w:r>
            <w:proofErr w:type="gramEnd"/>
            <w:r w:rsidRPr="00DC191C">
              <w:t xml:space="preserve"> современные </w:t>
            </w:r>
            <w:proofErr w:type="spellStart"/>
            <w:r w:rsidRPr="00DC191C">
              <w:t>энергоэффективные</w:t>
            </w:r>
            <w:proofErr w:type="spellEnd"/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1 527,391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1 027,391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1.7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Приобретение и установка узлов учета тепловой энергии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460,000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150,000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1.8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Модернизация котельных: замена морально </w:t>
            </w:r>
            <w:proofErr w:type="gramStart"/>
            <w:r w:rsidRPr="00DC191C">
              <w:t>устаревшей</w:t>
            </w:r>
            <w:proofErr w:type="gramEnd"/>
            <w:r w:rsidRPr="00DC191C">
              <w:t xml:space="preserve"> на современную непрерывного действия установку  </w:t>
            </w:r>
            <w:proofErr w:type="spellStart"/>
            <w:r w:rsidRPr="00DC191C">
              <w:t>химводоподготовки</w:t>
            </w:r>
            <w:proofErr w:type="spellEnd"/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399,306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279,306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1.9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Разработка проектной документации по техническому перевооружению котельных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1.10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Разработка проектной документации по строительству тепловой сети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730,000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Строительство тепловой сети к потребителям от котельной по ул. Дохтурова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1.21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Актуализация схемы теплоснабжения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136,000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136,000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1.25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тепловых камер ТК-1 (от </w:t>
            </w:r>
            <w:proofErr w:type="spellStart"/>
            <w:r w:rsidRPr="00DC191C">
              <w:t>кот.по</w:t>
            </w:r>
            <w:proofErr w:type="spellEnd"/>
            <w:r w:rsidRPr="00DC191C">
              <w:t xml:space="preserve"> </w:t>
            </w:r>
            <w:proofErr w:type="spellStart"/>
            <w:r w:rsidRPr="00DC191C">
              <w:t>ул</w:t>
            </w:r>
            <w:proofErr w:type="gramStart"/>
            <w:r w:rsidRPr="00DC191C">
              <w:t>.П</w:t>
            </w:r>
            <w:proofErr w:type="gramEnd"/>
            <w:r w:rsidRPr="00DC191C">
              <w:t>очтовая</w:t>
            </w:r>
            <w:proofErr w:type="spellEnd"/>
            <w:r w:rsidRPr="00DC191C">
              <w:t>)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554,000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554,000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1.26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Замена теплотрассы к ДС№2 Рябинка (от </w:t>
            </w:r>
            <w:proofErr w:type="spellStart"/>
            <w:r w:rsidRPr="00DC191C">
              <w:t>кот</w:t>
            </w:r>
            <w:proofErr w:type="gramStart"/>
            <w:r w:rsidRPr="00DC191C">
              <w:t>.п</w:t>
            </w:r>
            <w:proofErr w:type="gramEnd"/>
            <w:r w:rsidRPr="00DC191C">
              <w:t>о</w:t>
            </w:r>
            <w:proofErr w:type="spellEnd"/>
            <w:r w:rsidRPr="00DC191C">
              <w:t xml:space="preserve"> ул. Почтовая) и к Почтовая,6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228,000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228,000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1.27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теплосети от ТК-2 до ТК-3 (ЦГА) </w:t>
            </w:r>
            <w:proofErr w:type="spellStart"/>
            <w:r w:rsidRPr="00DC191C">
              <w:t>ул</w:t>
            </w:r>
            <w:proofErr w:type="gramStart"/>
            <w:r w:rsidRPr="00DC191C">
              <w:t>.П</w:t>
            </w:r>
            <w:proofErr w:type="gramEnd"/>
            <w:r w:rsidRPr="00DC191C">
              <w:t>очтовая</w:t>
            </w:r>
            <w:proofErr w:type="spellEnd"/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285,000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285,000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1.28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Ремонт ТК-3 (НГЧ) </w:t>
            </w:r>
            <w:proofErr w:type="spellStart"/>
            <w:r w:rsidRPr="00DC191C">
              <w:t>ул</w:t>
            </w:r>
            <w:proofErr w:type="gramStart"/>
            <w:r w:rsidRPr="00DC191C">
              <w:t>.П</w:t>
            </w:r>
            <w:proofErr w:type="gramEnd"/>
            <w:r w:rsidRPr="00DC191C">
              <w:t>ролетарская</w:t>
            </w:r>
            <w:proofErr w:type="spellEnd"/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175,800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175,800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1.29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участков теплосети </w:t>
            </w:r>
            <w:proofErr w:type="spellStart"/>
            <w:r w:rsidRPr="00DC191C">
              <w:t>ул</w:t>
            </w:r>
            <w:proofErr w:type="gramStart"/>
            <w:r w:rsidRPr="00DC191C">
              <w:t>.К</w:t>
            </w:r>
            <w:proofErr w:type="gramEnd"/>
            <w:r w:rsidRPr="00DC191C">
              <w:t>оммунистическая</w:t>
            </w:r>
            <w:proofErr w:type="spellEnd"/>
            <w:r w:rsidRPr="00DC191C">
              <w:t>, 7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145,000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145,000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1.30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головного </w:t>
            </w:r>
            <w:r w:rsidRPr="00DC191C">
              <w:lastRenderedPageBreak/>
              <w:t xml:space="preserve">участка теплосети от котельной </w:t>
            </w:r>
            <w:proofErr w:type="spellStart"/>
            <w:r w:rsidRPr="00DC191C">
              <w:t>Маклино</w:t>
            </w:r>
            <w:proofErr w:type="spellEnd"/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1.31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Настенный двухконтурный газовый котел закрытой камерой сгорания MIZUDO M 24Н </w:t>
            </w:r>
            <w:proofErr w:type="gramStart"/>
            <w:r w:rsidRPr="00DC191C">
              <w:t xml:space="preserve">( </w:t>
            </w:r>
            <w:proofErr w:type="gramEnd"/>
            <w:r w:rsidRPr="00DC191C">
              <w:t>передача безвозмездно)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областные средства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1.32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proofErr w:type="spellStart"/>
            <w:r w:rsidRPr="00DC191C">
              <w:t>Капитвльный</w:t>
            </w:r>
            <w:proofErr w:type="spellEnd"/>
            <w:r w:rsidRPr="00DC191C">
              <w:t xml:space="preserve"> ремонт участка теплосети к дому </w:t>
            </w:r>
            <w:proofErr w:type="spellStart"/>
            <w:r w:rsidRPr="00DC191C">
              <w:t>ул</w:t>
            </w:r>
            <w:proofErr w:type="gramStart"/>
            <w:r w:rsidRPr="00DC191C">
              <w:t>.С</w:t>
            </w:r>
            <w:proofErr w:type="gramEnd"/>
            <w:r w:rsidRPr="00DC191C">
              <w:t>троительная</w:t>
            </w:r>
            <w:proofErr w:type="spellEnd"/>
            <w:r w:rsidRPr="00DC191C">
              <w:t xml:space="preserve"> №10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1.33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к дому </w:t>
            </w:r>
            <w:proofErr w:type="spellStart"/>
            <w:r w:rsidRPr="00DC191C">
              <w:t>ул.О.Колесниковой</w:t>
            </w:r>
            <w:proofErr w:type="spellEnd"/>
            <w:r w:rsidRPr="00DC191C">
              <w:t xml:space="preserve"> №14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1.35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Реконструкция тепловой сети от котельной №4 </w:t>
            </w:r>
            <w:proofErr w:type="spellStart"/>
            <w:r w:rsidRPr="00DC191C">
              <w:t>ул</w:t>
            </w:r>
            <w:proofErr w:type="gramStart"/>
            <w:r w:rsidRPr="00DC191C">
              <w:t>.Д</w:t>
            </w:r>
            <w:proofErr w:type="gramEnd"/>
            <w:r w:rsidRPr="00DC191C">
              <w:t>охтурова</w:t>
            </w:r>
            <w:proofErr w:type="spellEnd"/>
            <w:r w:rsidRPr="00DC191C">
              <w:t xml:space="preserve"> к котельной №6 </w:t>
            </w:r>
            <w:proofErr w:type="spellStart"/>
            <w:r w:rsidRPr="00DC191C">
              <w:t>ул.Московская</w:t>
            </w:r>
            <w:proofErr w:type="spellEnd"/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1.36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от д/сада </w:t>
            </w:r>
            <w:r w:rsidRPr="00DC191C">
              <w:lastRenderedPageBreak/>
              <w:t>"Сказка"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1.37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в районе школы №3   </w:t>
            </w:r>
            <w:proofErr w:type="spellStart"/>
            <w:r w:rsidRPr="00DC191C">
              <w:t>ул</w:t>
            </w:r>
            <w:proofErr w:type="gramStart"/>
            <w:r w:rsidRPr="00DC191C">
              <w:t>.Ш</w:t>
            </w:r>
            <w:proofErr w:type="gramEnd"/>
            <w:r w:rsidRPr="00DC191C">
              <w:t>кольная</w:t>
            </w:r>
            <w:proofErr w:type="spellEnd"/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2.</w:t>
            </w:r>
          </w:p>
        </w:tc>
        <w:tc>
          <w:tcPr>
            <w:tcW w:w="1401" w:type="pct"/>
            <w:gridSpan w:val="3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</w:t>
            </w:r>
            <w:proofErr w:type="gramStart"/>
            <w:r w:rsidRPr="00DC191C">
              <w:t xml:space="preserve">;, </w:t>
            </w:r>
            <w:proofErr w:type="gramEnd"/>
            <w:r w:rsidRPr="00DC191C">
              <w:t>организации систем индивидуального поквартального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92 333,698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13 671,680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7 967,267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1 782,105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57 286,319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4 066,225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3 780,051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3 780,051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местный бюджет 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35 669,800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166,922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35 216,704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286,174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4 959,173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749,353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1 454,526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298,337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363,263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363,263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363,263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32 740,635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2.1. </w:t>
            </w:r>
          </w:p>
        </w:tc>
        <w:tc>
          <w:tcPr>
            <w:tcW w:w="4489" w:type="pct"/>
            <w:gridSpan w:val="12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ТЕПЛОВЫЕ ТРАССЫ</w:t>
            </w:r>
          </w:p>
        </w:tc>
        <w:tc>
          <w:tcPr>
            <w:tcW w:w="310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от ввода в ж/д </w:t>
            </w:r>
            <w:proofErr w:type="spellStart"/>
            <w:r w:rsidRPr="00DC191C">
              <w:t>ул</w:t>
            </w:r>
            <w:proofErr w:type="gramStart"/>
            <w:r w:rsidRPr="00DC191C">
              <w:t>.Г</w:t>
            </w:r>
            <w:proofErr w:type="gramEnd"/>
            <w:r w:rsidRPr="00DC191C">
              <w:t>агарина</w:t>
            </w:r>
            <w:proofErr w:type="spellEnd"/>
            <w:r w:rsidRPr="00DC191C">
              <w:t xml:space="preserve"> №7 и до ж/д </w:t>
            </w:r>
            <w:proofErr w:type="spellStart"/>
            <w:r w:rsidRPr="00DC191C">
              <w:t>ул.Гагарина</w:t>
            </w:r>
            <w:proofErr w:type="spellEnd"/>
            <w:r w:rsidRPr="00DC191C">
              <w:t xml:space="preserve"> №5 и до ТК-6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 МО ГП "Город Малоярославец" МУП, 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983,714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983,714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109,301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109,301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</w:t>
            </w:r>
            <w:r w:rsidRPr="00DC191C">
              <w:lastRenderedPageBreak/>
              <w:t xml:space="preserve">теплосети от ТК7 </w:t>
            </w:r>
            <w:proofErr w:type="spellStart"/>
            <w:r w:rsidRPr="00DC191C">
              <w:t>ул</w:t>
            </w:r>
            <w:proofErr w:type="gramStart"/>
            <w:r w:rsidRPr="00DC191C">
              <w:t>.С</w:t>
            </w:r>
            <w:proofErr w:type="gramEnd"/>
            <w:r w:rsidRPr="00DC191C">
              <w:t>адовая</w:t>
            </w:r>
            <w:proofErr w:type="spellEnd"/>
            <w:r w:rsidRPr="00DC191C">
              <w:t xml:space="preserve"> до ж/д </w:t>
            </w:r>
            <w:proofErr w:type="spellStart"/>
            <w:r w:rsidRPr="00DC191C">
              <w:t>ул.Садовая</w:t>
            </w:r>
            <w:proofErr w:type="spellEnd"/>
            <w:r w:rsidRPr="00DC191C">
              <w:t xml:space="preserve"> д.11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397,957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397,957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44,218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44,218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3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от ТК7 </w:t>
            </w:r>
            <w:proofErr w:type="spellStart"/>
            <w:r w:rsidRPr="00DC191C">
              <w:t>ул</w:t>
            </w:r>
            <w:proofErr w:type="gramStart"/>
            <w:r w:rsidRPr="00DC191C">
              <w:t>.П</w:t>
            </w:r>
            <w:proofErr w:type="gramEnd"/>
            <w:r w:rsidRPr="00DC191C">
              <w:t>одольских</w:t>
            </w:r>
            <w:proofErr w:type="spellEnd"/>
            <w:r w:rsidRPr="00DC191C">
              <w:t xml:space="preserve"> Курсантов №37 в сторону ж/д </w:t>
            </w:r>
            <w:proofErr w:type="spellStart"/>
            <w:r w:rsidRPr="00DC191C">
              <w:t>ул.Фестивальная</w:t>
            </w:r>
            <w:proofErr w:type="spellEnd"/>
            <w:r w:rsidRPr="00DC191C">
              <w:t xml:space="preserve"> д.1,2,3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502,735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502,735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55,859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55,859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тепловой сети от котельной </w:t>
            </w:r>
            <w:proofErr w:type="spellStart"/>
            <w:r w:rsidRPr="00DC191C">
              <w:t>ул</w:t>
            </w:r>
            <w:proofErr w:type="gramStart"/>
            <w:r w:rsidRPr="00DC191C">
              <w:t>.П</w:t>
            </w:r>
            <w:proofErr w:type="gramEnd"/>
            <w:r w:rsidRPr="00DC191C">
              <w:t>очтовая</w:t>
            </w:r>
            <w:proofErr w:type="spellEnd"/>
            <w:r w:rsidRPr="00DC191C">
              <w:t xml:space="preserve"> (ЦГА) от ТК11-ТК12-ТК-13 </w:t>
            </w:r>
            <w:proofErr w:type="spellStart"/>
            <w:r w:rsidRPr="00DC191C">
              <w:t>ул.Почтовая,ул.Ленина</w:t>
            </w:r>
            <w:proofErr w:type="spellEnd"/>
            <w:r w:rsidRPr="00DC191C">
              <w:t>, д.1,3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1 169,127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1 169,127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129,903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129,903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от ТК1 </w:t>
            </w:r>
            <w:proofErr w:type="spellStart"/>
            <w:r w:rsidRPr="00DC191C">
              <w:t>ул</w:t>
            </w:r>
            <w:proofErr w:type="gramStart"/>
            <w:r w:rsidRPr="00DC191C">
              <w:t>.П</w:t>
            </w:r>
            <w:proofErr w:type="gramEnd"/>
            <w:r w:rsidRPr="00DC191C">
              <w:t>арижской</w:t>
            </w:r>
            <w:proofErr w:type="spellEnd"/>
            <w:r w:rsidRPr="00DC191C">
              <w:t xml:space="preserve"> Коммуны до ТК2 и к ж/домам </w:t>
            </w:r>
            <w:proofErr w:type="spellStart"/>
            <w:r w:rsidRPr="00DC191C">
              <w:t>ул.Парижской</w:t>
            </w:r>
            <w:proofErr w:type="spellEnd"/>
            <w:r w:rsidRPr="00DC191C">
              <w:t xml:space="preserve"> Коммуны №34 и </w:t>
            </w:r>
            <w:proofErr w:type="spellStart"/>
            <w:r w:rsidRPr="00DC191C">
              <w:t>ул.Гагарина</w:t>
            </w:r>
            <w:proofErr w:type="spellEnd"/>
            <w:r w:rsidRPr="00DC191C">
              <w:t xml:space="preserve"> </w:t>
            </w:r>
            <w:r w:rsidRPr="00DC191C">
              <w:lastRenderedPageBreak/>
              <w:t>№9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1 574,508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1 574,508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174,946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174,946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6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тепловой сети от ТК6 </w:t>
            </w:r>
            <w:proofErr w:type="spellStart"/>
            <w:r w:rsidRPr="00DC191C">
              <w:t>ул.Гр</w:t>
            </w:r>
            <w:proofErr w:type="gramStart"/>
            <w:r w:rsidRPr="00DC191C">
              <w:t>.С</w:t>
            </w:r>
            <w:proofErr w:type="gramEnd"/>
            <w:r w:rsidRPr="00DC191C">
              <w:t>околова</w:t>
            </w:r>
            <w:proofErr w:type="spellEnd"/>
            <w:r w:rsidRPr="00DC191C">
              <w:t xml:space="preserve"> №42 в сторону </w:t>
            </w:r>
            <w:proofErr w:type="spellStart"/>
            <w:r w:rsidRPr="00DC191C">
              <w:t>ул.К.Маркса</w:t>
            </w:r>
            <w:proofErr w:type="spellEnd"/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2 096,366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2 096,366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232,930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232,930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тепловой сети от ТК9/1 до ТК9, ТК10, ТК10/1, ТК11, ТК11/1 и к жилым домам </w:t>
            </w:r>
            <w:proofErr w:type="spellStart"/>
            <w:r w:rsidRPr="00DC191C">
              <w:t>ул.К.Маркса</w:t>
            </w:r>
            <w:proofErr w:type="spellEnd"/>
            <w:r w:rsidRPr="00DC191C">
              <w:t xml:space="preserve"> №2 и </w:t>
            </w:r>
            <w:proofErr w:type="spellStart"/>
            <w:r w:rsidRPr="00DC191C">
              <w:t>ул</w:t>
            </w:r>
            <w:proofErr w:type="gramStart"/>
            <w:r w:rsidRPr="00DC191C">
              <w:t>.Л</w:t>
            </w:r>
            <w:proofErr w:type="gramEnd"/>
            <w:r w:rsidRPr="00DC191C">
              <w:t>енина</w:t>
            </w:r>
            <w:proofErr w:type="spellEnd"/>
            <w:r w:rsidRPr="00DC191C">
              <w:t xml:space="preserve"> №8,4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2 155,569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2 155,569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239,507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239,507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от ТК3 до ТК4 по ул. Московская, д.41 и до </w:t>
            </w:r>
            <w:proofErr w:type="spellStart"/>
            <w:r w:rsidRPr="00DC191C">
              <w:t>ул</w:t>
            </w:r>
            <w:proofErr w:type="gramStart"/>
            <w:r w:rsidRPr="00DC191C">
              <w:t>.М</w:t>
            </w:r>
            <w:proofErr w:type="gramEnd"/>
            <w:r w:rsidRPr="00DC191C">
              <w:t>осковская</w:t>
            </w:r>
            <w:proofErr w:type="spellEnd"/>
            <w:r w:rsidRPr="00DC191C">
              <w:t xml:space="preserve"> д.39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2 467,800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2 467,800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274,200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274,200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от ж/дома </w:t>
            </w:r>
            <w:proofErr w:type="spellStart"/>
            <w:r w:rsidRPr="00DC191C">
              <w:t>ул</w:t>
            </w:r>
            <w:proofErr w:type="gramStart"/>
            <w:r w:rsidRPr="00DC191C">
              <w:t>.М</w:t>
            </w:r>
            <w:proofErr w:type="gramEnd"/>
            <w:r w:rsidRPr="00DC191C">
              <w:t>осковская</w:t>
            </w:r>
            <w:proofErr w:type="spellEnd"/>
            <w:r w:rsidRPr="00DC191C">
              <w:t xml:space="preserve"> д.59, ТК7 и к ж/дому </w:t>
            </w:r>
            <w:proofErr w:type="spellStart"/>
            <w:r w:rsidRPr="00DC191C">
              <w:lastRenderedPageBreak/>
              <w:t>ул.О.Колесниковой</w:t>
            </w:r>
            <w:proofErr w:type="spellEnd"/>
            <w:r w:rsidRPr="00DC191C">
              <w:t xml:space="preserve"> д.6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724,078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724,078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80,453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80,453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10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</w:t>
            </w:r>
            <w:proofErr w:type="spellStart"/>
            <w:r w:rsidRPr="00DC191C">
              <w:t>ремонтучастка</w:t>
            </w:r>
            <w:proofErr w:type="spellEnd"/>
            <w:r w:rsidRPr="00DC191C">
              <w:t xml:space="preserve"> теплосети от ТК-17 к дому по </w:t>
            </w:r>
            <w:proofErr w:type="spellStart"/>
            <w:r w:rsidRPr="00DC191C">
              <w:t>ул</w:t>
            </w:r>
            <w:proofErr w:type="gramStart"/>
            <w:r w:rsidRPr="00DC191C">
              <w:t>.С</w:t>
            </w:r>
            <w:proofErr w:type="gramEnd"/>
            <w:r w:rsidRPr="00DC191C">
              <w:t>тадионная</w:t>
            </w:r>
            <w:proofErr w:type="spellEnd"/>
            <w:r w:rsidRPr="00DC191C">
              <w:t xml:space="preserve"> №2 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342,799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342,799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38,089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38,089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участков теплосети к домам </w:t>
            </w:r>
            <w:proofErr w:type="spellStart"/>
            <w:r w:rsidRPr="00DC191C">
              <w:t>ул</w:t>
            </w:r>
            <w:proofErr w:type="gramStart"/>
            <w:r w:rsidRPr="00DC191C">
              <w:t>.Ф</w:t>
            </w:r>
            <w:proofErr w:type="gramEnd"/>
            <w:r w:rsidRPr="00DC191C">
              <w:t>рунзе</w:t>
            </w:r>
            <w:proofErr w:type="spellEnd"/>
            <w:r w:rsidRPr="00DC191C">
              <w:t xml:space="preserve"> №3.5.7.9.11.13.15; </w:t>
            </w:r>
            <w:proofErr w:type="spellStart"/>
            <w:r w:rsidRPr="00DC191C">
              <w:t>ул.Щорса</w:t>
            </w:r>
            <w:proofErr w:type="spellEnd"/>
            <w:r w:rsidRPr="00DC191C">
              <w:t xml:space="preserve"> №6,8,9,2а; </w:t>
            </w:r>
            <w:proofErr w:type="spellStart"/>
            <w:r w:rsidRPr="00DC191C">
              <w:t>ул.Крупской</w:t>
            </w:r>
            <w:proofErr w:type="spellEnd"/>
            <w:r w:rsidRPr="00DC191C">
              <w:t xml:space="preserve"> №11,14,15; детсад "Ромашка"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2 235,910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2 235,910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248,434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248,434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Техническое перевооружение ОПО Система теплоснабжения </w:t>
            </w:r>
            <w:proofErr w:type="spellStart"/>
            <w:r w:rsidRPr="00DC191C">
              <w:t>г</w:t>
            </w:r>
            <w:proofErr w:type="gramStart"/>
            <w:r w:rsidRPr="00DC191C">
              <w:t>.М</w:t>
            </w:r>
            <w:proofErr w:type="gramEnd"/>
            <w:r w:rsidRPr="00DC191C">
              <w:t>алоярославец</w:t>
            </w:r>
            <w:proofErr w:type="spellEnd"/>
            <w:r w:rsidRPr="00DC191C">
              <w:t xml:space="preserve"> (11) А09-40210-01.Замена котлов в котельной по </w:t>
            </w:r>
            <w:proofErr w:type="spellStart"/>
            <w:r w:rsidRPr="00DC191C">
              <w:t>ул.Станционная</w:t>
            </w:r>
            <w:proofErr w:type="spellEnd"/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4 472,283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4 472,283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462,830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462,830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166,922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166,922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13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тепловой изоляции участка тепловой сети от котельной по ул. Подольских Курсантов 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34,814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34,814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2.2</w:t>
            </w:r>
          </w:p>
        </w:tc>
        <w:tc>
          <w:tcPr>
            <w:tcW w:w="4489" w:type="pct"/>
            <w:gridSpan w:val="12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КОТЕЛЬНЫЕ</w:t>
            </w:r>
          </w:p>
        </w:tc>
        <w:tc>
          <w:tcPr>
            <w:tcW w:w="310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Строительство автоматической </w:t>
            </w:r>
            <w:proofErr w:type="spellStart"/>
            <w:r w:rsidRPr="00DC191C">
              <w:t>блочно</w:t>
            </w:r>
            <w:proofErr w:type="spellEnd"/>
            <w:r w:rsidRPr="00DC191C">
              <w:t xml:space="preserve">-модульной котельной мощностью 7,6МВт                 ул. </w:t>
            </w:r>
            <w:proofErr w:type="gramStart"/>
            <w:r w:rsidRPr="00DC191C">
              <w:t>Мирная</w:t>
            </w:r>
            <w:proofErr w:type="gramEnd"/>
            <w:r w:rsidRPr="00DC191C">
              <w:t>,25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2023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 МО ГП "Город Малоярославец" МУП, 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35 216,704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35 216,704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</w:t>
            </w:r>
          </w:p>
        </w:tc>
        <w:tc>
          <w:tcPr>
            <w:tcW w:w="1401" w:type="pct"/>
            <w:gridSpan w:val="3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Реализация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227778,944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212735,411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485,964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13 129,273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местный бюджет 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566,240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447,493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118,747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21 744,755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6 819,969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367,217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13 129,273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205 467,949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205 467,949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Создание (строительство) </w:t>
            </w:r>
            <w:r w:rsidRPr="00DC191C">
              <w:lastRenderedPageBreak/>
              <w:t>автоматизированной котельной по ул. Г. Соколова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2022-2027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Отделы администрации, </w:t>
            </w:r>
            <w:r w:rsidRPr="00DC191C">
              <w:lastRenderedPageBreak/>
              <w:t>ООО "КЭСК"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 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Строительство внешних тепловых сетей по ул. Г. Соколова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котельной № 2 по ул. Почтовая (ЦГА)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котельной № 3 по ул. Коммунистическая (НГЧ)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котельной № 6 по ул. Московская (ТУ12)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Создание (строительство) автоматизированной котельной по ул. Парижской Коммуны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76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Реконструкция котельной № 9 по ул. </w:t>
            </w:r>
            <w:r w:rsidRPr="00DC191C">
              <w:lastRenderedPageBreak/>
              <w:t>Заводская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76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Создание (строительство) автоматизированной  котельной по ул. Подольских курсантов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тепловых сетей, в том числе по участкам тепловых сетей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3.2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Получение технических условий строительства газовых сетей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2023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Отделы администрации, ООО "КЭСК"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237,493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237,493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3.3.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Обеспечение финансовой устойчивости муниципальных образований Калужской области (реализация концессионных соглашений)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2023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администрации, МУП, Организации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19,416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19,416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19 395,992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19 395,992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4.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Расходы на строительство объекта "Автоматизированная </w:t>
            </w:r>
            <w:proofErr w:type="spellStart"/>
            <w:r w:rsidRPr="00DC191C">
              <w:lastRenderedPageBreak/>
              <w:t>блочно</w:t>
            </w:r>
            <w:proofErr w:type="spellEnd"/>
            <w:r w:rsidRPr="00DC191C">
              <w:t xml:space="preserve">-модульная котельная мощностью 10,5 МВт по </w:t>
            </w:r>
            <w:proofErr w:type="spellStart"/>
            <w:r w:rsidRPr="00DC191C">
              <w:t>ул</w:t>
            </w:r>
            <w:proofErr w:type="gramStart"/>
            <w:r w:rsidRPr="00DC191C">
              <w:t>.М</w:t>
            </w:r>
            <w:proofErr w:type="gramEnd"/>
            <w:r w:rsidRPr="00DC191C">
              <w:t>осковская</w:t>
            </w:r>
            <w:proofErr w:type="spellEnd"/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2022-2023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ОКС и ТИ, отделы администрации, МУП, </w:t>
            </w:r>
            <w:r w:rsidRPr="00DC191C">
              <w:lastRenderedPageBreak/>
              <w:t>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81 687,693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61 167,693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36 265,6</w:t>
            </w:r>
            <w:r w:rsidRPr="00DC191C">
              <w:lastRenderedPageBreak/>
              <w:t>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36 265,69</w:t>
            </w:r>
            <w:r w:rsidRPr="00DC191C">
              <w:lastRenderedPageBreak/>
              <w:t>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45 422,000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ВСЕГО по основному мероприятию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436 639,315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24 840,886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12 535,960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22 504,276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274 036,104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70 207,943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17 695,498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55 920,846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132,832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617,815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580,493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47 771,111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786,174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26 703,928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749,353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1 454,526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6 819,969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665,554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13 492,536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1 077,411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1 077,411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274474,227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241733,642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60 576,174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Основное мероприятие  "Проведение мероприятий по электроснабжению"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</w:t>
            </w:r>
          </w:p>
        </w:tc>
        <w:tc>
          <w:tcPr>
            <w:tcW w:w="1401" w:type="pct"/>
            <w:gridSpan w:val="3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Мероприятия по энергосбережению и повышению энергетической эффективности системы электроснабжения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1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 </w:t>
            </w:r>
            <w:r w:rsidRPr="00DC191C">
              <w:lastRenderedPageBreak/>
              <w:t>1.1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 xml:space="preserve">Капитальный </w:t>
            </w:r>
            <w:r w:rsidRPr="00DC191C">
              <w:lastRenderedPageBreak/>
              <w:t xml:space="preserve">ремонт сети ВЛ-10 </w:t>
            </w:r>
            <w:proofErr w:type="spellStart"/>
            <w:r w:rsidRPr="00DC191C">
              <w:t>кВ</w:t>
            </w:r>
            <w:proofErr w:type="spellEnd"/>
            <w:r w:rsidRPr="00DC191C">
              <w:t xml:space="preserve"> </w:t>
            </w:r>
            <w:proofErr w:type="spellStart"/>
            <w:r w:rsidRPr="00DC191C">
              <w:t>фид</w:t>
            </w:r>
            <w:proofErr w:type="spellEnd"/>
            <w:r w:rsidRPr="00DC191C">
              <w:t xml:space="preserve">. №11 и №16 "Водозабор" перевод ВЛ-10 </w:t>
            </w:r>
            <w:proofErr w:type="spellStart"/>
            <w:r w:rsidRPr="00DC191C">
              <w:t>кВ</w:t>
            </w:r>
            <w:proofErr w:type="spellEnd"/>
            <w:r w:rsidRPr="00DC191C">
              <w:t xml:space="preserve"> в ВЛИ-10кВ.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  <w:r w:rsidRPr="00DC191C">
              <w:lastRenderedPageBreak/>
              <w:t>-2025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 xml:space="preserve">Отделы </w:t>
            </w:r>
            <w:r w:rsidRPr="00DC191C">
              <w:lastRenderedPageBreak/>
              <w:t>администрации, УМП "</w:t>
            </w:r>
            <w:proofErr w:type="spellStart"/>
            <w:r w:rsidRPr="00DC191C">
              <w:t>КЭиТС</w:t>
            </w:r>
            <w:proofErr w:type="spellEnd"/>
            <w:r w:rsidRPr="00DC191C">
              <w:t>", организации, МУП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 xml:space="preserve">местный </w:t>
            </w:r>
            <w:r w:rsidRPr="00DC191C">
              <w:lastRenderedPageBreak/>
              <w:t>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1.2.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Замена полностью </w:t>
            </w:r>
            <w:proofErr w:type="spellStart"/>
            <w:r w:rsidRPr="00DC191C">
              <w:t>самортизированных</w:t>
            </w:r>
            <w:proofErr w:type="spellEnd"/>
            <w:r w:rsidRPr="00DC191C">
              <w:t xml:space="preserve"> КТП с одним вводом, с ненадежными выносными разъединителями РЛНД-10, питающие скважины </w:t>
            </w:r>
            <w:proofErr w:type="gramStart"/>
            <w:r w:rsidRPr="00DC191C">
              <w:t>городского</w:t>
            </w:r>
            <w:proofErr w:type="gramEnd"/>
            <w:r w:rsidRPr="00DC191C">
              <w:t xml:space="preserve"> </w:t>
            </w:r>
            <w:proofErr w:type="spellStart"/>
            <w:r w:rsidRPr="00DC191C">
              <w:t>водозаборана</w:t>
            </w:r>
            <w:proofErr w:type="spellEnd"/>
            <w:r w:rsidRPr="00DC191C">
              <w:t xml:space="preserve"> новые КТПН-160 </w:t>
            </w:r>
            <w:proofErr w:type="spellStart"/>
            <w:r w:rsidRPr="00DC191C">
              <w:t>кВа</w:t>
            </w:r>
            <w:proofErr w:type="spellEnd"/>
            <w:r w:rsidRPr="00DC191C">
              <w:t xml:space="preserve"> с двумя </w:t>
            </w:r>
            <w:proofErr w:type="spellStart"/>
            <w:r w:rsidRPr="00DC191C">
              <w:t>воздушгыми</w:t>
            </w:r>
            <w:proofErr w:type="spellEnd"/>
            <w:r w:rsidRPr="00DC191C">
              <w:t xml:space="preserve"> вводами и трансформаторами ТМГ-160 </w:t>
            </w:r>
            <w:proofErr w:type="spellStart"/>
            <w:r w:rsidRPr="00DC191C">
              <w:t>кВа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Замена ВЛ-10 </w:t>
            </w:r>
            <w:proofErr w:type="spellStart"/>
            <w:r w:rsidRPr="00DC191C">
              <w:t>кВ</w:t>
            </w:r>
            <w:proofErr w:type="spellEnd"/>
            <w:r w:rsidRPr="00DC191C">
              <w:t xml:space="preserve"> на ВЛИ-10 </w:t>
            </w:r>
            <w:proofErr w:type="spellStart"/>
            <w:r w:rsidRPr="00DC191C">
              <w:t>кВ</w:t>
            </w:r>
            <w:proofErr w:type="spellEnd"/>
            <w:r w:rsidRPr="00DC191C">
              <w:t xml:space="preserve"> от ТП 88 "</w:t>
            </w:r>
            <w:proofErr w:type="spellStart"/>
            <w:r w:rsidRPr="00DC191C">
              <w:t>Новыя</w:t>
            </w:r>
            <w:proofErr w:type="spellEnd"/>
            <w:r w:rsidRPr="00DC191C">
              <w:t xml:space="preserve"> Заря" до ТП "% "Магистраль"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1.4.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Установка ИТКЗ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</w:t>
            </w:r>
            <w:r w:rsidRPr="00DC191C">
              <w:lastRenderedPageBreak/>
              <w:t>2021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1.5.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Замена электросчетчиков на электросчетчики с системой АСКУЭ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1.6.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Линия освещения участка от </w:t>
            </w:r>
            <w:proofErr w:type="spellStart"/>
            <w:r w:rsidRPr="00DC191C">
              <w:t>ул</w:t>
            </w:r>
            <w:proofErr w:type="gramStart"/>
            <w:r w:rsidRPr="00DC191C">
              <w:t>.Э</w:t>
            </w:r>
            <w:proofErr w:type="gramEnd"/>
            <w:r w:rsidRPr="00DC191C">
              <w:t>нтузиастов</w:t>
            </w:r>
            <w:proofErr w:type="spellEnd"/>
            <w:r w:rsidRPr="00DC191C">
              <w:t xml:space="preserve"> к переезду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1.7.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Установка световых опор по </w:t>
            </w:r>
            <w:proofErr w:type="spellStart"/>
            <w:r w:rsidRPr="00DC191C">
              <w:t>ул</w:t>
            </w:r>
            <w:proofErr w:type="gramStart"/>
            <w:r w:rsidRPr="00DC191C">
              <w:t>.К</w:t>
            </w:r>
            <w:proofErr w:type="gramEnd"/>
            <w:r w:rsidRPr="00DC191C">
              <w:t>ирова</w:t>
            </w:r>
            <w:proofErr w:type="spellEnd"/>
            <w:r w:rsidRPr="00DC191C">
              <w:t xml:space="preserve"> 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1.8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сетей энергоснабжения </w:t>
            </w:r>
            <w:proofErr w:type="spellStart"/>
            <w:r w:rsidRPr="00DC191C">
              <w:t>ул</w:t>
            </w:r>
            <w:proofErr w:type="gramStart"/>
            <w:r w:rsidRPr="00DC191C">
              <w:t>.У</w:t>
            </w:r>
            <w:proofErr w:type="gramEnd"/>
            <w:r w:rsidRPr="00DC191C">
              <w:t>спенская</w:t>
            </w:r>
            <w:proofErr w:type="spellEnd"/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1.9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Ремонт сетей энергоснабжения и уличного освещения ул.53-й Саратовской дивизии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3 059,222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3 059,222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1.10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Проверка сметной документации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7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4,778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4,778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Всего по основному мероприятию "Проведение мероприятий по электроснабжению"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1602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196" w:type="pct"/>
            <w:gridSpan w:val="5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ВСЕГО ПО МУНИЦИПАЛЬНОЙ ПРОГРАММЕ, в </w:t>
            </w:r>
            <w:proofErr w:type="spellStart"/>
            <w:r w:rsidRPr="00DC191C">
              <w:t>т.ч</w:t>
            </w:r>
            <w:proofErr w:type="spellEnd"/>
            <w:r w:rsidRPr="00DC191C">
              <w:t>.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442 637,337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25 216,788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12 535,960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25 568,276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276 473,224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70 328,943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17 695,498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</w:tr>
      <w:tr w:rsidR="008530DE" w:rsidRPr="00DC191C" w:rsidTr="003B090C">
        <w:trPr>
          <w:trHeight w:val="20"/>
        </w:trPr>
        <w:tc>
          <w:tcPr>
            <w:tcW w:w="2196" w:type="pct"/>
            <w:gridSpan w:val="5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61 918,868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508,734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617,815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3 266,171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3 017,613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47 892,111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786,174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995" w:type="pct"/>
            <w:gridSpan w:val="4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26 703,928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749,353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1 454,526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6 819,969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665,554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13 492,536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1 077,411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1 077,411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995" w:type="pct"/>
            <w:gridSpan w:val="4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274 474,277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241 733,642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</w:tr>
      <w:tr w:rsidR="008530DE" w:rsidRPr="00DC191C" w:rsidTr="003B090C">
        <w:trPr>
          <w:trHeight w:val="20"/>
        </w:trPr>
        <w:tc>
          <w:tcPr>
            <w:tcW w:w="201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B090C">
        <w:trPr>
          <w:trHeight w:val="20"/>
        </w:trPr>
        <w:tc>
          <w:tcPr>
            <w:tcW w:w="2196" w:type="pct"/>
            <w:gridSpan w:val="5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60 576,174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</w:tbl>
    <w:p w:rsidR="000F3EED" w:rsidRDefault="000F3EED" w:rsidP="003C37E6">
      <w:pPr>
        <w:rPr>
          <w:rFonts w:cs="Arial"/>
          <w:b/>
          <w:bCs/>
        </w:rPr>
      </w:pPr>
    </w:p>
    <w:p w:rsidR="00861A31" w:rsidRPr="003C37E6" w:rsidRDefault="00861A31" w:rsidP="003C37E6">
      <w:pPr>
        <w:rPr>
          <w:rFonts w:cs="Arial"/>
          <w:b/>
          <w:bCs/>
        </w:rPr>
      </w:pPr>
    </w:p>
    <w:p w:rsidR="00F45F87" w:rsidRDefault="00F45F87" w:rsidP="003C37E6">
      <w:pPr>
        <w:widowControl w:val="0"/>
        <w:rPr>
          <w:rFonts w:cs="Arial"/>
          <w:bCs/>
          <w:lang w:val="en-US"/>
        </w:rPr>
      </w:pPr>
    </w:p>
    <w:p w:rsidR="00F45F87" w:rsidRPr="00F45F87" w:rsidRDefault="00F45F87" w:rsidP="003C37E6">
      <w:pPr>
        <w:widowControl w:val="0"/>
        <w:rPr>
          <w:rFonts w:cs="Arial"/>
          <w:bCs/>
          <w:lang w:val="en-US"/>
        </w:rPr>
        <w:sectPr w:rsidR="00F45F87" w:rsidRPr="00F45F87" w:rsidSect="000F3EED">
          <w:pgSz w:w="16834" w:h="11909" w:orient="landscape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ind w:firstLine="0"/>
        <w:jc w:val="center"/>
        <w:rPr>
          <w:rFonts w:cs="Arial"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0F3EED" w:rsidRPr="006F2452" w:rsidRDefault="000F3EED" w:rsidP="006F2452">
      <w:pPr>
        <w:widowControl w:val="0"/>
        <w:ind w:firstLine="540"/>
      </w:pPr>
      <w:r w:rsidRPr="006F2452">
        <w:t xml:space="preserve">Источниками финансирования муниципальной программы являются средства местного бюджета и субсидии на </w:t>
      </w:r>
      <w:proofErr w:type="spellStart"/>
      <w:r w:rsidRPr="006F2452">
        <w:t>софинансирование</w:t>
      </w:r>
      <w:proofErr w:type="spellEnd"/>
      <w:r w:rsidRPr="006F2452">
        <w:t xml:space="preserve"> отдельных мероприятий за счёт средств областных и районных бюджетов. </w:t>
      </w:r>
    </w:p>
    <w:p w:rsidR="000F3EED" w:rsidRPr="006F2452" w:rsidRDefault="000F3EED" w:rsidP="006F2452">
      <w:r w:rsidRPr="006F2452">
        <w:t>Объем средств, предусмотренных на выполнение мероприятий муниципальной программы, носит прогнозный характер и будет ежегодно уточняться при формировании  местного бюджета на соответствующий финансовый год.</w:t>
      </w:r>
    </w:p>
    <w:p w:rsidR="000F3EED" w:rsidRPr="003C37E6" w:rsidRDefault="000F3EED" w:rsidP="003C37E6">
      <w:pPr>
        <w:rPr>
          <w:rFonts w:cs="Arial"/>
        </w:rPr>
      </w:pPr>
      <w:r w:rsidRPr="006F2452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0F3EED" w:rsidRPr="003C37E6" w:rsidRDefault="000F3EED" w:rsidP="003C37E6">
      <w:pPr>
        <w:jc w:val="center"/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2A516B" w:rsidRDefault="000F3EED" w:rsidP="003C37E6">
      <w:pPr>
        <w:jc w:val="center"/>
        <w:rPr>
          <w:rFonts w:cs="Arial"/>
          <w:b/>
        </w:rPr>
      </w:pPr>
      <w:r w:rsidRPr="006F2452">
        <w:rPr>
          <w:rFonts w:cs="Arial"/>
          <w:b/>
        </w:rPr>
        <w:lastRenderedPageBreak/>
        <w:t>Распределение объемов финансирования мероприятий по годам приведено в таблице: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4352"/>
        <w:gridCol w:w="1684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8530DE" w:rsidRPr="00DC191C" w:rsidTr="003B090C">
        <w:trPr>
          <w:trHeight w:val="30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 xml:space="preserve">№ </w:t>
            </w:r>
            <w:proofErr w:type="gramStart"/>
            <w:r w:rsidRPr="00DC191C">
              <w:t>п</w:t>
            </w:r>
            <w:proofErr w:type="gramEnd"/>
            <w:r w:rsidRPr="00DC191C">
              <w:t>/п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Наименование основного мероприятия</w:t>
            </w:r>
          </w:p>
        </w:tc>
        <w:tc>
          <w:tcPr>
            <w:tcW w:w="33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 xml:space="preserve">по годам, </w:t>
            </w:r>
            <w:proofErr w:type="spellStart"/>
            <w:r w:rsidRPr="00DC191C">
              <w:t>тыс</w:t>
            </w:r>
            <w:proofErr w:type="gramStart"/>
            <w:r w:rsidRPr="00DC191C">
              <w:t>.р</w:t>
            </w:r>
            <w:proofErr w:type="gramEnd"/>
            <w:r w:rsidRPr="00DC191C">
              <w:t>ублей</w:t>
            </w:r>
            <w:proofErr w:type="spellEnd"/>
          </w:p>
        </w:tc>
      </w:tr>
      <w:tr w:rsidR="008530DE" w:rsidRPr="00DC191C" w:rsidTr="003B090C">
        <w:trPr>
          <w:trHeight w:val="40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</w:t>
            </w:r>
          </w:p>
        </w:tc>
      </w:tr>
      <w:tr w:rsidR="008530DE" w:rsidRPr="00DC191C" w:rsidTr="003B090C">
        <w:trPr>
          <w:trHeight w:val="90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Основное мероприятие Повышение эффективности функционирования коммунального комплекса в </w:t>
            </w:r>
            <w:proofErr w:type="spellStart"/>
            <w:r w:rsidRPr="00DC191C">
              <w:t>т.ч</w:t>
            </w:r>
            <w:proofErr w:type="spellEnd"/>
            <w:r w:rsidRPr="00DC191C"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24 840,886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12 535,960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22 504,276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274 036,104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70 207,943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17 695,498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436 639,315</w:t>
            </w:r>
          </w:p>
        </w:tc>
      </w:tr>
      <w:tr w:rsidR="008530DE" w:rsidRPr="00DC191C" w:rsidTr="003B090C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1 500,000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1 656,697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7 400,462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48 436,665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14 278,710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3 992,536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3 992,536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82 624,774</w:t>
            </w:r>
          </w:p>
        </w:tc>
      </w:tr>
      <w:tr w:rsidR="008530DE" w:rsidRPr="00DC191C" w:rsidTr="003B090C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241 733,642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274 474,277</w:t>
            </w:r>
          </w:p>
        </w:tc>
      </w:tr>
      <w:tr w:rsidR="008530DE" w:rsidRPr="00DC191C" w:rsidTr="003B090C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</w:tr>
      <w:tr w:rsidR="008530DE" w:rsidRPr="00DC191C" w:rsidTr="003B090C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средства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60 576,174</w:t>
            </w:r>
          </w:p>
        </w:tc>
      </w:tr>
      <w:tr w:rsidR="008530DE" w:rsidRPr="00DC191C" w:rsidTr="003B090C">
        <w:trPr>
          <w:trHeight w:val="31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1.1.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Поддержка коммунального хозяйства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11 169,206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4 568,693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12 435,660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34 838,980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132,832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450,893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12 435,660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19 684,806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15 154,174</w:t>
            </w:r>
          </w:p>
        </w:tc>
      </w:tr>
      <w:tr w:rsidR="008530DE" w:rsidRPr="00DC191C" w:rsidTr="003B090C">
        <w:trPr>
          <w:trHeight w:val="4035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Реализация мероприятий по строительству, техническому пер</w:t>
            </w:r>
            <w:r>
              <w:t>е</w:t>
            </w:r>
            <w:r w:rsidRPr="00DC191C">
              <w:t>вооружению, модернизации и ремонту отопительных котельных с применением энергосберегающих оборудования и технологий;</w:t>
            </w:r>
            <w:r>
              <w:t xml:space="preserve"> </w:t>
            </w:r>
            <w:r w:rsidRPr="00DC191C">
              <w:t>реконструкции,</w:t>
            </w:r>
            <w:r>
              <w:t xml:space="preserve"> </w:t>
            </w:r>
            <w:r w:rsidRPr="00DC191C">
              <w:t xml:space="preserve">теплоизоляции и ремонту тепловых сетей с применением </w:t>
            </w:r>
            <w:r>
              <w:t>с</w:t>
            </w:r>
            <w:r w:rsidRPr="00DC191C">
              <w:t>овременных технологий и материалов;</w:t>
            </w:r>
            <w:r>
              <w:t xml:space="preserve"> </w:t>
            </w:r>
            <w:r w:rsidRPr="00DC191C">
              <w:t>организации систем индивидуального поквартального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13 671,680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7 967,267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1 782,105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57 286,319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4 066,225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3 780,051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3 780,051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92 333,698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166,922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35 216,704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286,174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35 669,800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749,353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1 454,526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298,337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363,263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363,263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363,263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4 959,173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32 740,635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</w:tr>
      <w:tr w:rsidR="008530DE" w:rsidRPr="00DC191C" w:rsidTr="003B090C">
        <w:trPr>
          <w:trHeight w:val="12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Реализация в сфере концессионных соглашений в сфере теплоснабжения,</w:t>
            </w:r>
            <w:r>
              <w:t xml:space="preserve"> </w:t>
            </w:r>
            <w:r w:rsidRPr="00DC191C">
              <w:t>горячего и холодного водоснабжения,</w:t>
            </w:r>
            <w:r>
              <w:t xml:space="preserve"> </w:t>
            </w:r>
            <w:r w:rsidRPr="00DC191C">
              <w:t>водоотведения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212 735,411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485,964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13 129,273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227 778,944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447,493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118,747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566,240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</w:t>
            </w:r>
            <w:proofErr w:type="spellStart"/>
            <w:r w:rsidRPr="00DC191C">
              <w:t>софинансирование</w:t>
            </w:r>
            <w:proofErr w:type="spellEnd"/>
            <w:r w:rsidRPr="00DC191C"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6 819,969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367,217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13 129,273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21 744,755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205 467,949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205 467,949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цели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12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1.4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Расходы на строительство объекта "Автоматизированная </w:t>
            </w:r>
            <w:proofErr w:type="spellStart"/>
            <w:r w:rsidRPr="00DC191C">
              <w:t>блочно</w:t>
            </w:r>
            <w:proofErr w:type="spellEnd"/>
            <w:r w:rsidRPr="00DC191C">
              <w:t>-модульная</w:t>
            </w:r>
            <w:r>
              <w:t xml:space="preserve"> </w:t>
            </w:r>
            <w:r w:rsidRPr="00DC191C">
              <w:t xml:space="preserve">котельная мощностью 10,5 МВт </w:t>
            </w:r>
            <w:proofErr w:type="spellStart"/>
            <w:r w:rsidRPr="00DC191C">
              <w:t>ул</w:t>
            </w:r>
            <w:proofErr w:type="gramStart"/>
            <w:r w:rsidRPr="00DC191C">
              <w:t>.М</w:t>
            </w:r>
            <w:proofErr w:type="gramEnd"/>
            <w:r w:rsidRPr="00DC191C">
              <w:t>осковская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61 167,693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81 687,693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36 265,693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36 265,693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средства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45 422,000</w:t>
            </w:r>
          </w:p>
        </w:tc>
      </w:tr>
      <w:tr w:rsidR="008530DE" w:rsidRPr="00DC191C" w:rsidTr="003B090C">
        <w:trPr>
          <w:trHeight w:val="100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2.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Основное мероприятие Проведение мероприятий по электроснабжению, в </w:t>
            </w:r>
            <w:proofErr w:type="spellStart"/>
            <w:r w:rsidRPr="00DC191C">
              <w:t>т.ч</w:t>
            </w:r>
            <w:proofErr w:type="spellEnd"/>
            <w:r w:rsidRPr="00DC191C"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</w:tr>
      <w:tr w:rsidR="008530DE" w:rsidRPr="00DC191C" w:rsidTr="003B090C">
        <w:trPr>
          <w:trHeight w:val="40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                                   местный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</w:tr>
      <w:tr w:rsidR="008530DE" w:rsidRPr="00DC191C" w:rsidTr="003B090C">
        <w:trPr>
          <w:trHeight w:val="40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                                 областной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40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ВСЕГО по муниципальной программе, в </w:t>
            </w:r>
            <w:proofErr w:type="spellStart"/>
            <w:r w:rsidRPr="00DC191C">
              <w:t>т.ч</w:t>
            </w:r>
            <w:proofErr w:type="spellEnd"/>
            <w:r w:rsidRPr="00DC191C"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25 216,788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12 535,960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25 568,276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276 473,224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70 328,943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17 695,498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442 637,337</w:t>
            </w:r>
          </w:p>
        </w:tc>
      </w:tr>
      <w:tr w:rsidR="008530DE" w:rsidRPr="00DC191C" w:rsidTr="003B090C">
        <w:trPr>
          <w:trHeight w:val="40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1 875,902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4 720,697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9 837,582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48 557,665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14 278,710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3 992,536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3 992,536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88 622,796</w:t>
            </w:r>
          </w:p>
        </w:tc>
      </w:tr>
      <w:tr w:rsidR="008530DE" w:rsidRPr="00DC191C" w:rsidTr="003B090C">
        <w:trPr>
          <w:trHeight w:val="40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241 733,642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274 474,277</w:t>
            </w:r>
          </w:p>
        </w:tc>
      </w:tr>
      <w:tr w:rsidR="008530DE" w:rsidRPr="00DC191C" w:rsidTr="003B090C">
        <w:trPr>
          <w:trHeight w:val="4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</w:tr>
      <w:tr w:rsidR="008530DE" w:rsidRPr="00DC191C" w:rsidTr="003B090C">
        <w:trPr>
          <w:trHeight w:val="40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60 576,174</w:t>
            </w:r>
          </w:p>
        </w:tc>
      </w:tr>
    </w:tbl>
    <w:p w:rsidR="007A0560" w:rsidRPr="007A0560" w:rsidRDefault="007A0560" w:rsidP="003C37E6">
      <w:pPr>
        <w:jc w:val="center"/>
        <w:rPr>
          <w:rFonts w:cs="Arial"/>
          <w:b/>
          <w:lang w:val="en-US"/>
        </w:rPr>
      </w:pPr>
      <w:bookmarkStart w:id="0" w:name="_GoBack"/>
      <w:bookmarkEnd w:id="0"/>
    </w:p>
    <w:p w:rsidR="000F3EED" w:rsidRPr="003C37E6" w:rsidRDefault="000F3EED" w:rsidP="003C37E6">
      <w:pPr>
        <w:rPr>
          <w:rFonts w:cs="Arial"/>
        </w:rPr>
        <w:sectPr w:rsidR="000F3EED" w:rsidRPr="003C37E6" w:rsidSect="006F2452">
          <w:pgSz w:w="16834" w:h="11909" w:orient="landscape"/>
          <w:pgMar w:top="851" w:right="851" w:bottom="1418" w:left="851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tabs>
          <w:tab w:val="left" w:pos="3976"/>
        </w:tabs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r w:rsidRPr="006F2452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proofErr w:type="gramStart"/>
      <w:r w:rsidRPr="006F2452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</w:t>
      </w:r>
      <w:proofErr w:type="gramEnd"/>
      <w:r w:rsidRPr="006F2452">
        <w:t>).</w:t>
      </w:r>
    </w:p>
    <w:p w:rsidR="007A6C97" w:rsidRDefault="007A6C97" w:rsidP="007A6C97">
      <w:pPr>
        <w:widowControl w:val="0"/>
        <w:tabs>
          <w:tab w:val="left" w:pos="0"/>
        </w:tabs>
        <w:ind w:firstLine="709"/>
      </w:pPr>
      <w:r>
        <w:t>О</w:t>
      </w:r>
      <w:r w:rsidR="000F3EED" w:rsidRPr="006F2452">
        <w:t>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МО ГП «Город Малоярославец».</w:t>
      </w:r>
    </w:p>
    <w:p w:rsidR="000F3EED" w:rsidRPr="006F2452" w:rsidRDefault="000F3EED" w:rsidP="007A6C97">
      <w:pPr>
        <w:widowControl w:val="0"/>
        <w:tabs>
          <w:tab w:val="left" w:pos="0"/>
        </w:tabs>
        <w:ind w:firstLine="709"/>
      </w:pPr>
      <w:r w:rsidRPr="006F2452">
        <w:t>Отдел по управлению муниципальным имуществом и жилищно-коммунальному хозяйству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proofErr w:type="gramStart"/>
      <w:r w:rsidRPr="006F2452">
        <w:t>Участниками муниципальной программы являются отдел капитального строительства и технической инспекции, отделы администрации МО ГП «Город Малоярославец», муниципальные унитарные предприятия  и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</w:t>
      </w:r>
      <w:proofErr w:type="gramEnd"/>
      <w:r w:rsidRPr="006F2452">
        <w:t xml:space="preserve"> принимали участие, копии соответствующих документов, подтверждающих исполнение обязательств.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proofErr w:type="gramStart"/>
      <w:r w:rsidRPr="006F2452">
        <w:t>В процессе реализации муниципальной программы отдел по управлению муниципальным имуществом и жилищно-коммунальному хозяйству администрации МО ГП «Город Малоярославец»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</w:t>
      </w:r>
      <w:proofErr w:type="gramEnd"/>
      <w:r w:rsidRPr="006F2452">
        <w:t xml:space="preserve"> администрации МО ГП «Город Малоярославец».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 xml:space="preserve">Отдел по управлению муниципальным имуществом и жилищно-коммунальному хозяйству, как ответственный исполнитель,  несет ответственность </w:t>
      </w:r>
      <w:proofErr w:type="gramStart"/>
      <w:r w:rsidRPr="006F2452">
        <w:t>за</w:t>
      </w:r>
      <w:proofErr w:type="gramEnd"/>
      <w:r w:rsidRPr="006F2452">
        <w:t>: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достижение целевых индикаторов муниципальной программы, их достоверность;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полную реализацию основных программных мероприятий;</w:t>
      </w:r>
    </w:p>
    <w:p w:rsidR="000F3EED" w:rsidRPr="006F2452" w:rsidRDefault="000F3EED" w:rsidP="006F2452">
      <w:proofErr w:type="gramStart"/>
      <w:r w:rsidRPr="006F2452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6F2452">
        <w:rPr>
          <w:color w:val="000000"/>
        </w:rPr>
        <w:t xml:space="preserve"> в соответствии с Порядком, сроком до 20 февраля года, следующего за отчетным, который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6F2452">
        <w:t>администрации по жилищно-коммунальному хозяйству, имуществу и комплексному развитию.</w:t>
      </w:r>
      <w:r w:rsidRPr="006F2452">
        <w:rPr>
          <w:color w:val="000000"/>
        </w:rPr>
        <w:t xml:space="preserve"> </w:t>
      </w:r>
      <w:proofErr w:type="gramEnd"/>
    </w:p>
    <w:p w:rsidR="00824EC9" w:rsidRPr="006F2452" w:rsidRDefault="000F3EED" w:rsidP="006F2452">
      <w:pPr>
        <w:ind w:firstLine="708"/>
      </w:pPr>
      <w:r w:rsidRPr="006F2452">
        <w:lastRenderedPageBreak/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администрации по жилищно-коммунальному хозяйству, имуществу и комплексному развитию. </w:t>
      </w:r>
    </w:p>
    <w:sectPr w:rsidR="00824EC9" w:rsidRPr="006F2452" w:rsidSect="000F3EED">
      <w:pgSz w:w="11909" w:h="16834"/>
      <w:pgMar w:top="851" w:right="851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0E6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BB30A00"/>
    <w:multiLevelType w:val="hybridMultilevel"/>
    <w:tmpl w:val="C032D570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752251C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2774"/>
    <w:multiLevelType w:val="hybridMultilevel"/>
    <w:tmpl w:val="882EAE08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46FFD"/>
    <w:multiLevelType w:val="hybridMultilevel"/>
    <w:tmpl w:val="0F5A412C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7BE56215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23"/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11"/>
  </w:num>
  <w:num w:numId="11">
    <w:abstractNumId w:val="20"/>
  </w:num>
  <w:num w:numId="12">
    <w:abstractNumId w:val="13"/>
  </w:num>
  <w:num w:numId="13">
    <w:abstractNumId w:val="26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9"/>
  </w:num>
  <w:num w:numId="2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1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24"/>
  </w:num>
  <w:num w:numId="28">
    <w:abstractNumId w:val="22"/>
  </w:num>
  <w:num w:numId="29">
    <w:abstractNumId w:val="2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7327"/>
    <w:rsid w:val="00020B3E"/>
    <w:rsid w:val="00022D03"/>
    <w:rsid w:val="000232B3"/>
    <w:rsid w:val="00030520"/>
    <w:rsid w:val="00032DAC"/>
    <w:rsid w:val="000358F0"/>
    <w:rsid w:val="000504B9"/>
    <w:rsid w:val="00063EFA"/>
    <w:rsid w:val="00064C4A"/>
    <w:rsid w:val="00066BB9"/>
    <w:rsid w:val="00067FAE"/>
    <w:rsid w:val="0007563E"/>
    <w:rsid w:val="000821AF"/>
    <w:rsid w:val="000825A7"/>
    <w:rsid w:val="00083A08"/>
    <w:rsid w:val="00084665"/>
    <w:rsid w:val="00087891"/>
    <w:rsid w:val="00092B13"/>
    <w:rsid w:val="000A3D97"/>
    <w:rsid w:val="000A4B64"/>
    <w:rsid w:val="000A50C4"/>
    <w:rsid w:val="000A6BC0"/>
    <w:rsid w:val="000A7FA5"/>
    <w:rsid w:val="000B24CE"/>
    <w:rsid w:val="000B2842"/>
    <w:rsid w:val="000B317E"/>
    <w:rsid w:val="000D0969"/>
    <w:rsid w:val="000D0C99"/>
    <w:rsid w:val="000D225F"/>
    <w:rsid w:val="000D3ED8"/>
    <w:rsid w:val="000D4CFD"/>
    <w:rsid w:val="000D7290"/>
    <w:rsid w:val="000E37C7"/>
    <w:rsid w:val="000E6A3F"/>
    <w:rsid w:val="000F3EED"/>
    <w:rsid w:val="000F564C"/>
    <w:rsid w:val="000F5B97"/>
    <w:rsid w:val="00106847"/>
    <w:rsid w:val="0010723D"/>
    <w:rsid w:val="001123FC"/>
    <w:rsid w:val="00113689"/>
    <w:rsid w:val="0011434E"/>
    <w:rsid w:val="00117C25"/>
    <w:rsid w:val="0012165F"/>
    <w:rsid w:val="00121887"/>
    <w:rsid w:val="00127A14"/>
    <w:rsid w:val="0013544F"/>
    <w:rsid w:val="001378ED"/>
    <w:rsid w:val="00137DC8"/>
    <w:rsid w:val="001416E1"/>
    <w:rsid w:val="001425B0"/>
    <w:rsid w:val="00143BC1"/>
    <w:rsid w:val="00144F22"/>
    <w:rsid w:val="0014627D"/>
    <w:rsid w:val="00151427"/>
    <w:rsid w:val="00157327"/>
    <w:rsid w:val="001577A4"/>
    <w:rsid w:val="001704DE"/>
    <w:rsid w:val="00170DD8"/>
    <w:rsid w:val="00171856"/>
    <w:rsid w:val="0017232A"/>
    <w:rsid w:val="00185F61"/>
    <w:rsid w:val="00191EEC"/>
    <w:rsid w:val="001940AE"/>
    <w:rsid w:val="00197EF7"/>
    <w:rsid w:val="001A1842"/>
    <w:rsid w:val="001B11B5"/>
    <w:rsid w:val="001B14D8"/>
    <w:rsid w:val="001B2826"/>
    <w:rsid w:val="001B2CD5"/>
    <w:rsid w:val="001B3CE3"/>
    <w:rsid w:val="001B4342"/>
    <w:rsid w:val="001B4FE4"/>
    <w:rsid w:val="001C016E"/>
    <w:rsid w:val="001D17A5"/>
    <w:rsid w:val="001D2A53"/>
    <w:rsid w:val="001D6F26"/>
    <w:rsid w:val="001E5CFC"/>
    <w:rsid w:val="001E6778"/>
    <w:rsid w:val="001E7172"/>
    <w:rsid w:val="001F5438"/>
    <w:rsid w:val="001F6895"/>
    <w:rsid w:val="00200B07"/>
    <w:rsid w:val="00201989"/>
    <w:rsid w:val="00210017"/>
    <w:rsid w:val="00212935"/>
    <w:rsid w:val="002143E1"/>
    <w:rsid w:val="00216EA3"/>
    <w:rsid w:val="00217123"/>
    <w:rsid w:val="00220508"/>
    <w:rsid w:val="00221862"/>
    <w:rsid w:val="002225D7"/>
    <w:rsid w:val="00223B4A"/>
    <w:rsid w:val="0022613F"/>
    <w:rsid w:val="0023308C"/>
    <w:rsid w:val="002331AD"/>
    <w:rsid w:val="00234D4D"/>
    <w:rsid w:val="002361A6"/>
    <w:rsid w:val="0024109D"/>
    <w:rsid w:val="00250FD0"/>
    <w:rsid w:val="0025391E"/>
    <w:rsid w:val="00254B78"/>
    <w:rsid w:val="00262463"/>
    <w:rsid w:val="00263F42"/>
    <w:rsid w:val="00265362"/>
    <w:rsid w:val="00270EDD"/>
    <w:rsid w:val="00272704"/>
    <w:rsid w:val="002773B0"/>
    <w:rsid w:val="0027785B"/>
    <w:rsid w:val="00280E68"/>
    <w:rsid w:val="00287D05"/>
    <w:rsid w:val="00294630"/>
    <w:rsid w:val="002A4605"/>
    <w:rsid w:val="002A516B"/>
    <w:rsid w:val="002A7916"/>
    <w:rsid w:val="002B0FFB"/>
    <w:rsid w:val="002B5373"/>
    <w:rsid w:val="002C3704"/>
    <w:rsid w:val="002D1923"/>
    <w:rsid w:val="002D557F"/>
    <w:rsid w:val="002D5826"/>
    <w:rsid w:val="002E767A"/>
    <w:rsid w:val="002F1F6A"/>
    <w:rsid w:val="002F3670"/>
    <w:rsid w:val="002F467D"/>
    <w:rsid w:val="002F56A6"/>
    <w:rsid w:val="00304CA9"/>
    <w:rsid w:val="00305AB8"/>
    <w:rsid w:val="00305D65"/>
    <w:rsid w:val="00311C3E"/>
    <w:rsid w:val="003170AF"/>
    <w:rsid w:val="0033076C"/>
    <w:rsid w:val="00336CB1"/>
    <w:rsid w:val="0033743A"/>
    <w:rsid w:val="003376A0"/>
    <w:rsid w:val="00337ACF"/>
    <w:rsid w:val="00340A17"/>
    <w:rsid w:val="003413B2"/>
    <w:rsid w:val="00351E9A"/>
    <w:rsid w:val="00354626"/>
    <w:rsid w:val="00356EC9"/>
    <w:rsid w:val="003614E2"/>
    <w:rsid w:val="00362B95"/>
    <w:rsid w:val="0036687C"/>
    <w:rsid w:val="003716A0"/>
    <w:rsid w:val="00373C7F"/>
    <w:rsid w:val="003772FB"/>
    <w:rsid w:val="003819FB"/>
    <w:rsid w:val="00385BBE"/>
    <w:rsid w:val="00387C01"/>
    <w:rsid w:val="003950D0"/>
    <w:rsid w:val="003A7251"/>
    <w:rsid w:val="003B0837"/>
    <w:rsid w:val="003B2380"/>
    <w:rsid w:val="003B5EC2"/>
    <w:rsid w:val="003C130C"/>
    <w:rsid w:val="003C2387"/>
    <w:rsid w:val="003C2619"/>
    <w:rsid w:val="003C37E6"/>
    <w:rsid w:val="003C6010"/>
    <w:rsid w:val="003D34FF"/>
    <w:rsid w:val="003D5D8A"/>
    <w:rsid w:val="003D767B"/>
    <w:rsid w:val="003D7C1F"/>
    <w:rsid w:val="003E012D"/>
    <w:rsid w:val="003E76B9"/>
    <w:rsid w:val="003F04F7"/>
    <w:rsid w:val="003F454A"/>
    <w:rsid w:val="003F682B"/>
    <w:rsid w:val="00407B41"/>
    <w:rsid w:val="00410FD7"/>
    <w:rsid w:val="00413C59"/>
    <w:rsid w:val="0041460A"/>
    <w:rsid w:val="004213A3"/>
    <w:rsid w:val="00422F34"/>
    <w:rsid w:val="00431B84"/>
    <w:rsid w:val="00433584"/>
    <w:rsid w:val="00444057"/>
    <w:rsid w:val="004440AD"/>
    <w:rsid w:val="00450275"/>
    <w:rsid w:val="00451C62"/>
    <w:rsid w:val="004579FF"/>
    <w:rsid w:val="00464257"/>
    <w:rsid w:val="00466198"/>
    <w:rsid w:val="00466431"/>
    <w:rsid w:val="0047150A"/>
    <w:rsid w:val="00471660"/>
    <w:rsid w:val="00475F6C"/>
    <w:rsid w:val="0047664E"/>
    <w:rsid w:val="00476701"/>
    <w:rsid w:val="00476AA6"/>
    <w:rsid w:val="00482F5C"/>
    <w:rsid w:val="004844A9"/>
    <w:rsid w:val="004914A7"/>
    <w:rsid w:val="0049648C"/>
    <w:rsid w:val="004A0A4C"/>
    <w:rsid w:val="004A228C"/>
    <w:rsid w:val="004A4520"/>
    <w:rsid w:val="004A4F87"/>
    <w:rsid w:val="004A68B6"/>
    <w:rsid w:val="004A694E"/>
    <w:rsid w:val="004A6B3F"/>
    <w:rsid w:val="004B599B"/>
    <w:rsid w:val="004B5CC5"/>
    <w:rsid w:val="004B7A47"/>
    <w:rsid w:val="004C2AB2"/>
    <w:rsid w:val="004C4901"/>
    <w:rsid w:val="004C60BE"/>
    <w:rsid w:val="004C6E72"/>
    <w:rsid w:val="004D02E1"/>
    <w:rsid w:val="004D550D"/>
    <w:rsid w:val="004D6B5F"/>
    <w:rsid w:val="004E0DA3"/>
    <w:rsid w:val="004E1C7D"/>
    <w:rsid w:val="004E48E1"/>
    <w:rsid w:val="004F141F"/>
    <w:rsid w:val="004F4CFA"/>
    <w:rsid w:val="004F4E81"/>
    <w:rsid w:val="004F521F"/>
    <w:rsid w:val="004F70AC"/>
    <w:rsid w:val="004F7D4B"/>
    <w:rsid w:val="0050037A"/>
    <w:rsid w:val="00505A80"/>
    <w:rsid w:val="00505CFC"/>
    <w:rsid w:val="00512C17"/>
    <w:rsid w:val="00517AEE"/>
    <w:rsid w:val="00517B3A"/>
    <w:rsid w:val="00521026"/>
    <w:rsid w:val="00526723"/>
    <w:rsid w:val="005272B2"/>
    <w:rsid w:val="005275E2"/>
    <w:rsid w:val="00530F34"/>
    <w:rsid w:val="0053777E"/>
    <w:rsid w:val="00543FDF"/>
    <w:rsid w:val="005450B8"/>
    <w:rsid w:val="00546650"/>
    <w:rsid w:val="00553608"/>
    <w:rsid w:val="00562AE1"/>
    <w:rsid w:val="005670F2"/>
    <w:rsid w:val="00567AD0"/>
    <w:rsid w:val="00573A1E"/>
    <w:rsid w:val="00576423"/>
    <w:rsid w:val="00576C0D"/>
    <w:rsid w:val="00581BDE"/>
    <w:rsid w:val="005853F4"/>
    <w:rsid w:val="00586AC4"/>
    <w:rsid w:val="005A0394"/>
    <w:rsid w:val="005A15FD"/>
    <w:rsid w:val="005A31ED"/>
    <w:rsid w:val="005A427D"/>
    <w:rsid w:val="005A7B1E"/>
    <w:rsid w:val="005B4D9A"/>
    <w:rsid w:val="005C21D9"/>
    <w:rsid w:val="005C3A1E"/>
    <w:rsid w:val="005C3D49"/>
    <w:rsid w:val="005D0878"/>
    <w:rsid w:val="005D1773"/>
    <w:rsid w:val="005D467A"/>
    <w:rsid w:val="005E0C2D"/>
    <w:rsid w:val="005F6A89"/>
    <w:rsid w:val="00600092"/>
    <w:rsid w:val="0060021F"/>
    <w:rsid w:val="0060110B"/>
    <w:rsid w:val="006017BE"/>
    <w:rsid w:val="006035B7"/>
    <w:rsid w:val="0060384D"/>
    <w:rsid w:val="006055EA"/>
    <w:rsid w:val="006105A3"/>
    <w:rsid w:val="00611038"/>
    <w:rsid w:val="00617169"/>
    <w:rsid w:val="00620B93"/>
    <w:rsid w:val="00627909"/>
    <w:rsid w:val="006300EE"/>
    <w:rsid w:val="006304DF"/>
    <w:rsid w:val="00636843"/>
    <w:rsid w:val="006402F7"/>
    <w:rsid w:val="006434DB"/>
    <w:rsid w:val="006434E1"/>
    <w:rsid w:val="0064528E"/>
    <w:rsid w:val="00647902"/>
    <w:rsid w:val="006513EC"/>
    <w:rsid w:val="0065181C"/>
    <w:rsid w:val="00653149"/>
    <w:rsid w:val="006577EB"/>
    <w:rsid w:val="0066097E"/>
    <w:rsid w:val="006609F7"/>
    <w:rsid w:val="00662D40"/>
    <w:rsid w:val="00665147"/>
    <w:rsid w:val="00666222"/>
    <w:rsid w:val="00667233"/>
    <w:rsid w:val="00670E51"/>
    <w:rsid w:val="00673362"/>
    <w:rsid w:val="006772D7"/>
    <w:rsid w:val="0068184E"/>
    <w:rsid w:val="00683687"/>
    <w:rsid w:val="0068485B"/>
    <w:rsid w:val="00686F4D"/>
    <w:rsid w:val="0069269E"/>
    <w:rsid w:val="006933C0"/>
    <w:rsid w:val="006951CA"/>
    <w:rsid w:val="00696BAE"/>
    <w:rsid w:val="006A0CF2"/>
    <w:rsid w:val="006A1426"/>
    <w:rsid w:val="006A5DE2"/>
    <w:rsid w:val="006A6AEF"/>
    <w:rsid w:val="006B7BEF"/>
    <w:rsid w:val="006C2EDB"/>
    <w:rsid w:val="006C53F5"/>
    <w:rsid w:val="006D606F"/>
    <w:rsid w:val="006E00D2"/>
    <w:rsid w:val="006E5D62"/>
    <w:rsid w:val="006E6367"/>
    <w:rsid w:val="006F0F0A"/>
    <w:rsid w:val="006F2452"/>
    <w:rsid w:val="006F2BAD"/>
    <w:rsid w:val="006F37CE"/>
    <w:rsid w:val="006F704B"/>
    <w:rsid w:val="00705231"/>
    <w:rsid w:val="00706D45"/>
    <w:rsid w:val="007166F6"/>
    <w:rsid w:val="0072535D"/>
    <w:rsid w:val="00725F39"/>
    <w:rsid w:val="007343EE"/>
    <w:rsid w:val="0074079D"/>
    <w:rsid w:val="00740FFA"/>
    <w:rsid w:val="00741620"/>
    <w:rsid w:val="007475ED"/>
    <w:rsid w:val="00750A7C"/>
    <w:rsid w:val="007574A6"/>
    <w:rsid w:val="007650F4"/>
    <w:rsid w:val="00783765"/>
    <w:rsid w:val="0079247A"/>
    <w:rsid w:val="0079259A"/>
    <w:rsid w:val="007A0560"/>
    <w:rsid w:val="007A33E9"/>
    <w:rsid w:val="007A3E21"/>
    <w:rsid w:val="007A6C97"/>
    <w:rsid w:val="007B235E"/>
    <w:rsid w:val="007B67ED"/>
    <w:rsid w:val="007C1446"/>
    <w:rsid w:val="007C2107"/>
    <w:rsid w:val="007C5E00"/>
    <w:rsid w:val="007D101A"/>
    <w:rsid w:val="007D12EC"/>
    <w:rsid w:val="007D32BD"/>
    <w:rsid w:val="007D35FE"/>
    <w:rsid w:val="007E3A25"/>
    <w:rsid w:val="007E3CC3"/>
    <w:rsid w:val="007F4F95"/>
    <w:rsid w:val="0080655E"/>
    <w:rsid w:val="0081132C"/>
    <w:rsid w:val="008142FF"/>
    <w:rsid w:val="00815F71"/>
    <w:rsid w:val="00816678"/>
    <w:rsid w:val="00822546"/>
    <w:rsid w:val="00824EC9"/>
    <w:rsid w:val="008303D8"/>
    <w:rsid w:val="00840465"/>
    <w:rsid w:val="0084291D"/>
    <w:rsid w:val="00842A11"/>
    <w:rsid w:val="00842AEC"/>
    <w:rsid w:val="00844468"/>
    <w:rsid w:val="00844D28"/>
    <w:rsid w:val="00846FF8"/>
    <w:rsid w:val="00851CB2"/>
    <w:rsid w:val="008530DE"/>
    <w:rsid w:val="00856E6B"/>
    <w:rsid w:val="0086089F"/>
    <w:rsid w:val="00860EE9"/>
    <w:rsid w:val="00861A31"/>
    <w:rsid w:val="0086617F"/>
    <w:rsid w:val="0087190C"/>
    <w:rsid w:val="00873AC7"/>
    <w:rsid w:val="00877940"/>
    <w:rsid w:val="00877D4B"/>
    <w:rsid w:val="00880A5C"/>
    <w:rsid w:val="0088226F"/>
    <w:rsid w:val="00882554"/>
    <w:rsid w:val="0088409F"/>
    <w:rsid w:val="008845DE"/>
    <w:rsid w:val="00885ED9"/>
    <w:rsid w:val="008876FB"/>
    <w:rsid w:val="00894ABF"/>
    <w:rsid w:val="008979CA"/>
    <w:rsid w:val="008A2956"/>
    <w:rsid w:val="008A3406"/>
    <w:rsid w:val="008A39CF"/>
    <w:rsid w:val="008B576E"/>
    <w:rsid w:val="008B602F"/>
    <w:rsid w:val="008B6896"/>
    <w:rsid w:val="008C5382"/>
    <w:rsid w:val="008C544B"/>
    <w:rsid w:val="008D63F4"/>
    <w:rsid w:val="008D6E70"/>
    <w:rsid w:val="008E3A54"/>
    <w:rsid w:val="008E4186"/>
    <w:rsid w:val="008F2241"/>
    <w:rsid w:val="008F5E27"/>
    <w:rsid w:val="009014C9"/>
    <w:rsid w:val="00901517"/>
    <w:rsid w:val="0090226F"/>
    <w:rsid w:val="0090348C"/>
    <w:rsid w:val="009044AE"/>
    <w:rsid w:val="00905B15"/>
    <w:rsid w:val="009146F7"/>
    <w:rsid w:val="00914DA3"/>
    <w:rsid w:val="0093141D"/>
    <w:rsid w:val="0093369E"/>
    <w:rsid w:val="00942455"/>
    <w:rsid w:val="009536A6"/>
    <w:rsid w:val="00963996"/>
    <w:rsid w:val="00964033"/>
    <w:rsid w:val="00974833"/>
    <w:rsid w:val="00975044"/>
    <w:rsid w:val="00977DBC"/>
    <w:rsid w:val="0098287F"/>
    <w:rsid w:val="00990DC2"/>
    <w:rsid w:val="00996741"/>
    <w:rsid w:val="009A10B3"/>
    <w:rsid w:val="009A138F"/>
    <w:rsid w:val="009A3542"/>
    <w:rsid w:val="009A50DA"/>
    <w:rsid w:val="009A5AAC"/>
    <w:rsid w:val="009C6E87"/>
    <w:rsid w:val="009E0D07"/>
    <w:rsid w:val="009E7593"/>
    <w:rsid w:val="009F3230"/>
    <w:rsid w:val="009F52B7"/>
    <w:rsid w:val="00A00A0A"/>
    <w:rsid w:val="00A02E84"/>
    <w:rsid w:val="00A05E18"/>
    <w:rsid w:val="00A12ECB"/>
    <w:rsid w:val="00A16E66"/>
    <w:rsid w:val="00A1715D"/>
    <w:rsid w:val="00A2645E"/>
    <w:rsid w:val="00A314BE"/>
    <w:rsid w:val="00A33A69"/>
    <w:rsid w:val="00A33B7F"/>
    <w:rsid w:val="00A42AE3"/>
    <w:rsid w:val="00A45176"/>
    <w:rsid w:val="00A471A6"/>
    <w:rsid w:val="00A47D16"/>
    <w:rsid w:val="00A54D44"/>
    <w:rsid w:val="00A5734E"/>
    <w:rsid w:val="00A6009F"/>
    <w:rsid w:val="00A6087B"/>
    <w:rsid w:val="00A6088C"/>
    <w:rsid w:val="00A64A33"/>
    <w:rsid w:val="00A71C62"/>
    <w:rsid w:val="00A7401E"/>
    <w:rsid w:val="00A81C03"/>
    <w:rsid w:val="00A8202E"/>
    <w:rsid w:val="00A83C62"/>
    <w:rsid w:val="00A90505"/>
    <w:rsid w:val="00A94D5F"/>
    <w:rsid w:val="00A969B2"/>
    <w:rsid w:val="00A96AC3"/>
    <w:rsid w:val="00AA1156"/>
    <w:rsid w:val="00AA16D4"/>
    <w:rsid w:val="00AB0681"/>
    <w:rsid w:val="00AB3052"/>
    <w:rsid w:val="00AB697B"/>
    <w:rsid w:val="00AD2DF0"/>
    <w:rsid w:val="00AD7940"/>
    <w:rsid w:val="00AE3623"/>
    <w:rsid w:val="00AE483C"/>
    <w:rsid w:val="00AE55CA"/>
    <w:rsid w:val="00AE65D7"/>
    <w:rsid w:val="00AF5C03"/>
    <w:rsid w:val="00AF5D73"/>
    <w:rsid w:val="00AF5E94"/>
    <w:rsid w:val="00B02653"/>
    <w:rsid w:val="00B061FE"/>
    <w:rsid w:val="00B07105"/>
    <w:rsid w:val="00B07A39"/>
    <w:rsid w:val="00B13921"/>
    <w:rsid w:val="00B17A9A"/>
    <w:rsid w:val="00B312C9"/>
    <w:rsid w:val="00B3370A"/>
    <w:rsid w:val="00B35406"/>
    <w:rsid w:val="00B37DE1"/>
    <w:rsid w:val="00B42F28"/>
    <w:rsid w:val="00B430C4"/>
    <w:rsid w:val="00B43502"/>
    <w:rsid w:val="00B46F33"/>
    <w:rsid w:val="00B47A81"/>
    <w:rsid w:val="00B50C7C"/>
    <w:rsid w:val="00B53C51"/>
    <w:rsid w:val="00B640C0"/>
    <w:rsid w:val="00B6584B"/>
    <w:rsid w:val="00B65A0F"/>
    <w:rsid w:val="00B65D4C"/>
    <w:rsid w:val="00B672A5"/>
    <w:rsid w:val="00B70854"/>
    <w:rsid w:val="00B74B33"/>
    <w:rsid w:val="00B75AFA"/>
    <w:rsid w:val="00B8077D"/>
    <w:rsid w:val="00B83986"/>
    <w:rsid w:val="00B83A99"/>
    <w:rsid w:val="00B86BBE"/>
    <w:rsid w:val="00B90FAB"/>
    <w:rsid w:val="00B976E8"/>
    <w:rsid w:val="00BA0CE1"/>
    <w:rsid w:val="00BA0F21"/>
    <w:rsid w:val="00BA10A6"/>
    <w:rsid w:val="00BC2777"/>
    <w:rsid w:val="00BC3EA6"/>
    <w:rsid w:val="00BC60CA"/>
    <w:rsid w:val="00BC6E26"/>
    <w:rsid w:val="00BD02CE"/>
    <w:rsid w:val="00BD2CBB"/>
    <w:rsid w:val="00BD5D21"/>
    <w:rsid w:val="00BD7AF8"/>
    <w:rsid w:val="00BE01FF"/>
    <w:rsid w:val="00BE1605"/>
    <w:rsid w:val="00BE5471"/>
    <w:rsid w:val="00BE5870"/>
    <w:rsid w:val="00BE6DBB"/>
    <w:rsid w:val="00BE7D5C"/>
    <w:rsid w:val="00BF17C9"/>
    <w:rsid w:val="00C00F0A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33B38"/>
    <w:rsid w:val="00C40163"/>
    <w:rsid w:val="00C4082B"/>
    <w:rsid w:val="00C461D8"/>
    <w:rsid w:val="00C55BFC"/>
    <w:rsid w:val="00C65592"/>
    <w:rsid w:val="00C67049"/>
    <w:rsid w:val="00C701E7"/>
    <w:rsid w:val="00C73696"/>
    <w:rsid w:val="00C74D68"/>
    <w:rsid w:val="00C81E63"/>
    <w:rsid w:val="00C84342"/>
    <w:rsid w:val="00C86922"/>
    <w:rsid w:val="00C8781E"/>
    <w:rsid w:val="00C924A6"/>
    <w:rsid w:val="00CA06B3"/>
    <w:rsid w:val="00CA3646"/>
    <w:rsid w:val="00CA3D1C"/>
    <w:rsid w:val="00CC02BF"/>
    <w:rsid w:val="00CC02D9"/>
    <w:rsid w:val="00CC2B54"/>
    <w:rsid w:val="00CC49ED"/>
    <w:rsid w:val="00CC57B5"/>
    <w:rsid w:val="00CC75BD"/>
    <w:rsid w:val="00CD654C"/>
    <w:rsid w:val="00CE417B"/>
    <w:rsid w:val="00CE72FE"/>
    <w:rsid w:val="00CF04FF"/>
    <w:rsid w:val="00CF0E87"/>
    <w:rsid w:val="00CF1BD2"/>
    <w:rsid w:val="00CF569A"/>
    <w:rsid w:val="00CF5D56"/>
    <w:rsid w:val="00CF644F"/>
    <w:rsid w:val="00CF71A6"/>
    <w:rsid w:val="00D013E0"/>
    <w:rsid w:val="00D01C82"/>
    <w:rsid w:val="00D02606"/>
    <w:rsid w:val="00D03B85"/>
    <w:rsid w:val="00D0572E"/>
    <w:rsid w:val="00D065FE"/>
    <w:rsid w:val="00D21C03"/>
    <w:rsid w:val="00D2620E"/>
    <w:rsid w:val="00D267EC"/>
    <w:rsid w:val="00D33460"/>
    <w:rsid w:val="00D35150"/>
    <w:rsid w:val="00D35A2E"/>
    <w:rsid w:val="00D371CC"/>
    <w:rsid w:val="00D41849"/>
    <w:rsid w:val="00D42185"/>
    <w:rsid w:val="00D45FE6"/>
    <w:rsid w:val="00D4618F"/>
    <w:rsid w:val="00D4703A"/>
    <w:rsid w:val="00D512AA"/>
    <w:rsid w:val="00D671EC"/>
    <w:rsid w:val="00D70B6B"/>
    <w:rsid w:val="00D7455C"/>
    <w:rsid w:val="00D80158"/>
    <w:rsid w:val="00D808ED"/>
    <w:rsid w:val="00D80AEE"/>
    <w:rsid w:val="00D877C6"/>
    <w:rsid w:val="00D8781E"/>
    <w:rsid w:val="00D90E0D"/>
    <w:rsid w:val="00D94095"/>
    <w:rsid w:val="00D9555C"/>
    <w:rsid w:val="00DA1B9A"/>
    <w:rsid w:val="00DA3123"/>
    <w:rsid w:val="00DA538E"/>
    <w:rsid w:val="00DB1673"/>
    <w:rsid w:val="00DB4DF2"/>
    <w:rsid w:val="00DB5020"/>
    <w:rsid w:val="00DC0DCF"/>
    <w:rsid w:val="00DC3CB2"/>
    <w:rsid w:val="00DC6891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07B2"/>
    <w:rsid w:val="00E13114"/>
    <w:rsid w:val="00E13F28"/>
    <w:rsid w:val="00E14E15"/>
    <w:rsid w:val="00E14E1F"/>
    <w:rsid w:val="00E21367"/>
    <w:rsid w:val="00E219C4"/>
    <w:rsid w:val="00E23581"/>
    <w:rsid w:val="00E30F80"/>
    <w:rsid w:val="00E46E5C"/>
    <w:rsid w:val="00E478DA"/>
    <w:rsid w:val="00E54A43"/>
    <w:rsid w:val="00E6108D"/>
    <w:rsid w:val="00E655F4"/>
    <w:rsid w:val="00E675A8"/>
    <w:rsid w:val="00E7117A"/>
    <w:rsid w:val="00E71EF9"/>
    <w:rsid w:val="00E7359D"/>
    <w:rsid w:val="00E849C9"/>
    <w:rsid w:val="00E85374"/>
    <w:rsid w:val="00E86053"/>
    <w:rsid w:val="00E86A1D"/>
    <w:rsid w:val="00E90079"/>
    <w:rsid w:val="00E90B4D"/>
    <w:rsid w:val="00EA276F"/>
    <w:rsid w:val="00EA4E1F"/>
    <w:rsid w:val="00EA7B48"/>
    <w:rsid w:val="00EC1623"/>
    <w:rsid w:val="00EC16E9"/>
    <w:rsid w:val="00ED308C"/>
    <w:rsid w:val="00ED3A47"/>
    <w:rsid w:val="00ED569A"/>
    <w:rsid w:val="00ED7F8A"/>
    <w:rsid w:val="00EF0D75"/>
    <w:rsid w:val="00EF1B7D"/>
    <w:rsid w:val="00EF2CE0"/>
    <w:rsid w:val="00EF441A"/>
    <w:rsid w:val="00EF4A45"/>
    <w:rsid w:val="00EF555A"/>
    <w:rsid w:val="00EF6946"/>
    <w:rsid w:val="00EF703C"/>
    <w:rsid w:val="00EF7371"/>
    <w:rsid w:val="00F0475E"/>
    <w:rsid w:val="00F15985"/>
    <w:rsid w:val="00F22178"/>
    <w:rsid w:val="00F2294F"/>
    <w:rsid w:val="00F22BE5"/>
    <w:rsid w:val="00F2501A"/>
    <w:rsid w:val="00F25221"/>
    <w:rsid w:val="00F25C17"/>
    <w:rsid w:val="00F26487"/>
    <w:rsid w:val="00F3516D"/>
    <w:rsid w:val="00F35A0C"/>
    <w:rsid w:val="00F35C25"/>
    <w:rsid w:val="00F40782"/>
    <w:rsid w:val="00F4370F"/>
    <w:rsid w:val="00F45F87"/>
    <w:rsid w:val="00F5615F"/>
    <w:rsid w:val="00F66905"/>
    <w:rsid w:val="00F712AA"/>
    <w:rsid w:val="00F77FEB"/>
    <w:rsid w:val="00F81757"/>
    <w:rsid w:val="00F82E35"/>
    <w:rsid w:val="00F850BB"/>
    <w:rsid w:val="00F862BD"/>
    <w:rsid w:val="00F91509"/>
    <w:rsid w:val="00F92295"/>
    <w:rsid w:val="00F92423"/>
    <w:rsid w:val="00FA2272"/>
    <w:rsid w:val="00FA701E"/>
    <w:rsid w:val="00FA7CE4"/>
    <w:rsid w:val="00FB1D89"/>
    <w:rsid w:val="00FB31FA"/>
    <w:rsid w:val="00FB3E8B"/>
    <w:rsid w:val="00FB5AB5"/>
    <w:rsid w:val="00FB768F"/>
    <w:rsid w:val="00FC1457"/>
    <w:rsid w:val="00FC1E2F"/>
    <w:rsid w:val="00FC4A02"/>
    <w:rsid w:val="00FD0840"/>
    <w:rsid w:val="00FD5C54"/>
    <w:rsid w:val="00FD6DE2"/>
    <w:rsid w:val="00FE4A78"/>
    <w:rsid w:val="00FE66C9"/>
    <w:rsid w:val="00FE6F4B"/>
    <w:rsid w:val="00FE7F15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146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146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46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46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46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46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460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41460A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4146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41460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46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146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46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46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460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460A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444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84446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844468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8444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444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844468"/>
    <w:pP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4446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4446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8444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8444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44468"/>
    <w:pP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2">
    <w:name w:val="xl182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8444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9">
    <w:name w:val="xl18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a"/>
    <w:rsid w:val="0084446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8444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8">
    <w:name w:val="xl208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5">
    <w:name w:val="xl215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8444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84446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9">
    <w:name w:val="xl229"/>
    <w:basedOn w:val="a"/>
    <w:rsid w:val="0084446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0">
    <w:name w:val="xl230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8444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8">
    <w:name w:val="xl238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0">
    <w:name w:val="xl240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2">
    <w:name w:val="xl242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4">
    <w:name w:val="xl244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5">
    <w:name w:val="xl245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6">
    <w:name w:val="xl246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9">
    <w:name w:val="xl249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9">
    <w:name w:val="font9"/>
    <w:basedOn w:val="a"/>
    <w:rsid w:val="00466431"/>
    <w:pPr>
      <w:spacing w:before="100" w:beforeAutospacing="1" w:after="100" w:afterAutospacing="1"/>
    </w:pPr>
    <w:rPr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6643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77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7785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77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7785B"/>
    <w:rPr>
      <w:rFonts w:ascii="Arial" w:hAnsi="Arial"/>
      <w:sz w:val="24"/>
      <w:szCs w:val="24"/>
    </w:rPr>
  </w:style>
  <w:style w:type="paragraph" w:customStyle="1" w:styleId="font10">
    <w:name w:val="font10"/>
    <w:basedOn w:val="a"/>
    <w:rsid w:val="0027785B"/>
    <w:pPr>
      <w:spacing w:before="100" w:beforeAutospacing="1" w:after="100" w:afterAutospacing="1"/>
    </w:pPr>
    <w:rPr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146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146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46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46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46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46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460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41460A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4146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41460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46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146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46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46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460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460A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444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84446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844468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8444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444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844468"/>
    <w:pP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4446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4446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8444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8444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44468"/>
    <w:pP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2">
    <w:name w:val="xl182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8444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9">
    <w:name w:val="xl18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a"/>
    <w:rsid w:val="0084446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8444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8">
    <w:name w:val="xl208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5">
    <w:name w:val="xl215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8444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84446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9">
    <w:name w:val="xl229"/>
    <w:basedOn w:val="a"/>
    <w:rsid w:val="0084446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0">
    <w:name w:val="xl230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8444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8">
    <w:name w:val="xl238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0">
    <w:name w:val="xl240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2">
    <w:name w:val="xl242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4">
    <w:name w:val="xl244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5">
    <w:name w:val="xl245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6">
    <w:name w:val="xl246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9">
    <w:name w:val="xl249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9">
    <w:name w:val="font9"/>
    <w:basedOn w:val="a"/>
    <w:rsid w:val="00466431"/>
    <w:pPr>
      <w:spacing w:before="100" w:beforeAutospacing="1" w:after="100" w:afterAutospacing="1"/>
    </w:pPr>
    <w:rPr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6643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77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7785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77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7785B"/>
    <w:rPr>
      <w:rFonts w:ascii="Arial" w:hAnsi="Arial"/>
      <w:sz w:val="24"/>
      <w:szCs w:val="24"/>
    </w:rPr>
  </w:style>
  <w:style w:type="paragraph" w:customStyle="1" w:styleId="font10">
    <w:name w:val="font10"/>
    <w:basedOn w:val="a"/>
    <w:rsid w:val="0027785B"/>
    <w:pPr>
      <w:spacing w:before="100" w:beforeAutospacing="1" w:after="100" w:afterAutospacing="1"/>
    </w:pPr>
    <w:rPr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62b9d8c0-f2b9-4e23-baa2-40b3ac4c67b1.doc" TargetMode="External"/><Relationship Id="rId18" Type="http://schemas.openxmlformats.org/officeDocument/2006/relationships/hyperlink" Target="http://bd-registr2:8081/content/act/04684971-0240-410d-b3a9-be321093f4d9.doc" TargetMode="External"/><Relationship Id="rId26" Type="http://schemas.openxmlformats.org/officeDocument/2006/relationships/hyperlink" Target="http://bd-registr2:8081/content/act/1f786419-52e7-4550-b7b0-1c076f3c3496.doc" TargetMode="External"/><Relationship Id="rId39" Type="http://schemas.openxmlformats.org/officeDocument/2006/relationships/hyperlink" Target="http://bd-registr2:8081/content/act/29282205-005c-4a63-8dfb-0594428357e7.doc" TargetMode="External"/><Relationship Id="rId21" Type="http://schemas.openxmlformats.org/officeDocument/2006/relationships/hyperlink" Target="http://bd-registr2:8081/content/act/5513b778-0711-42cf-ba00-a7bf74aa816c.doc" TargetMode="External"/><Relationship Id="rId34" Type="http://schemas.openxmlformats.org/officeDocument/2006/relationships/hyperlink" Target="http://bd-registr2:8081/content/act/5956dea2-d189-46a1-8814-3b51c13167b7.doc" TargetMode="External"/><Relationship Id="rId42" Type="http://schemas.openxmlformats.org/officeDocument/2006/relationships/hyperlink" Target="http://bd-registr2:8081/content/act/4b56ebd3-4e45-4c34-ac0f-78179306f8ae.doc" TargetMode="External"/><Relationship Id="rId47" Type="http://schemas.openxmlformats.org/officeDocument/2006/relationships/hyperlink" Target="http://bd-registr2:8081/content/act/c158a825-7fdf-4e2f-b019-96be215e4702.doc" TargetMode="External"/><Relationship Id="rId50" Type="http://schemas.openxmlformats.org/officeDocument/2006/relationships/hyperlink" Target="http://bd-registr2:8081/content/act/07b4ba44-1e68-42a2-8c4f-3234176c211b.doc" TargetMode="External"/><Relationship Id="rId55" Type="http://schemas.openxmlformats.org/officeDocument/2006/relationships/hyperlink" Target="http://bd-registr2:8081/content/act/edf81ff0-4e57-4da4-b585-7fc11c8baa36.doc" TargetMode="External"/><Relationship Id="rId63" Type="http://schemas.openxmlformats.org/officeDocument/2006/relationships/hyperlink" Target="http://bd-registr2:8081/content/act/3511bba4-8e46-47bf-8e17-d8c6f88b260f.doc" TargetMode="External"/><Relationship Id="rId7" Type="http://schemas.openxmlformats.org/officeDocument/2006/relationships/hyperlink" Target="http://bd-registr2:8081/content/act/cbbbfb7b-9eef-44a8-83fe-07ac95b13f7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c158a825-7fdf-4e2f-b019-96be215e4702.doc" TargetMode="External"/><Relationship Id="rId29" Type="http://schemas.openxmlformats.org/officeDocument/2006/relationships/hyperlink" Target="http://bd-registr2:8081/content/act/b1a831d6-e930-432a-9b80-4b4d4439178b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2823198d-93bb-41b8-a090-00ac60c51995.doc" TargetMode="External"/><Relationship Id="rId11" Type="http://schemas.openxmlformats.org/officeDocument/2006/relationships/hyperlink" Target="http://bd-registr2:8081/content/act/4b56ebd3-4e45-4c34-ac0f-78179306f8ae.doc" TargetMode="External"/><Relationship Id="rId24" Type="http://schemas.openxmlformats.org/officeDocument/2006/relationships/hyperlink" Target="http://bd-registr2:8081/content/act/edf81ff0-4e57-4da4-b585-7fc11c8baa36.doc" TargetMode="External"/><Relationship Id="rId32" Type="http://schemas.openxmlformats.org/officeDocument/2006/relationships/hyperlink" Target="http://bd-registr2:8081/content/act/3511bba4-8e46-47bf-8e17-d8c6f88b260f.doc" TargetMode="External"/><Relationship Id="rId37" Type="http://schemas.openxmlformats.org/officeDocument/2006/relationships/hyperlink" Target="http://bd-registr2:8081/content/act/2823198d-93bb-41b8-a090-00ac60c51995.doc" TargetMode="External"/><Relationship Id="rId40" Type="http://schemas.openxmlformats.org/officeDocument/2006/relationships/hyperlink" Target="http://bd-registr2:8081/content/act/b67048be-0de3-4e78-9bab-5b2331ab374b.doc" TargetMode="External"/><Relationship Id="rId45" Type="http://schemas.openxmlformats.org/officeDocument/2006/relationships/hyperlink" Target="http://bd-registr2:8081/content/act/ceb500f7-8429-46a5-aac1-a541f15ca308.doc" TargetMode="External"/><Relationship Id="rId53" Type="http://schemas.openxmlformats.org/officeDocument/2006/relationships/hyperlink" Target="http://bd-registr2:8081/content/act/94a0c3e6-5d92-44a5-aa30-412987fa81fa.doc" TargetMode="External"/><Relationship Id="rId58" Type="http://schemas.openxmlformats.org/officeDocument/2006/relationships/hyperlink" Target="http://bd-registr2:8081/content/act/5ed4659a-0de7-4220-8e8e-32ab032f694e.doc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46cc908d-2157-4dad-93c7-6a443ce92e95.doc" TargetMode="External"/><Relationship Id="rId23" Type="http://schemas.openxmlformats.org/officeDocument/2006/relationships/hyperlink" Target="http://bd-registr2:8081/content/act/e8a6fbb9-c19d-47e1-b88c-5c418a29fba7.doc" TargetMode="External"/><Relationship Id="rId28" Type="http://schemas.openxmlformats.org/officeDocument/2006/relationships/hyperlink" Target="http://bd-registr2:8081/content/act/b3aafa58-d87f-4b11-880b-f1badf76e5dc.doc" TargetMode="External"/><Relationship Id="rId36" Type="http://schemas.openxmlformats.org/officeDocument/2006/relationships/hyperlink" Target="http://bd-registr2:8081/content/act/a1b53e41-bd07-4354-bc53-e2e5527ed45b.doc" TargetMode="External"/><Relationship Id="rId49" Type="http://schemas.openxmlformats.org/officeDocument/2006/relationships/hyperlink" Target="http://bd-registr2:8081/content/act/04684971-0240-410d-b3a9-be321093f4d9.doc" TargetMode="External"/><Relationship Id="rId57" Type="http://schemas.openxmlformats.org/officeDocument/2006/relationships/hyperlink" Target="http://bd-registr2:8081/content/act/1f786419-52e7-4550-b7b0-1c076f3c3496.doc" TargetMode="External"/><Relationship Id="rId61" Type="http://schemas.openxmlformats.org/officeDocument/2006/relationships/hyperlink" Target="http://bd-registr2:8081/content/act/ed07164a-2c49-4651-b0ec-a3a8aa3119ff.doc" TargetMode="External"/><Relationship Id="rId10" Type="http://schemas.openxmlformats.org/officeDocument/2006/relationships/hyperlink" Target="http://bd-registr2:8081/content/act/55cf0b9d-1dcd-41a2-9bc3-07423e53cf67.doc" TargetMode="External"/><Relationship Id="rId19" Type="http://schemas.openxmlformats.org/officeDocument/2006/relationships/hyperlink" Target="http://bd-registr2:8081/content/act/07b4ba44-1e68-42a2-8c4f-3234176c211b.doc" TargetMode="External"/><Relationship Id="rId31" Type="http://schemas.openxmlformats.org/officeDocument/2006/relationships/hyperlink" Target="http://bd-registr2:8081/content/act/b9a9c8b4-79aa-4675-b047-38df66723f25.doc" TargetMode="External"/><Relationship Id="rId44" Type="http://schemas.openxmlformats.org/officeDocument/2006/relationships/hyperlink" Target="http://bd-registr2:8081/content/act/62b9d8c0-f2b9-4e23-baa2-40b3ac4c67b1.doc" TargetMode="External"/><Relationship Id="rId52" Type="http://schemas.openxmlformats.org/officeDocument/2006/relationships/hyperlink" Target="http://bd-registr2:8081/content/act/5513b778-0711-42cf-ba00-a7bf74aa816c.doc" TargetMode="External"/><Relationship Id="rId60" Type="http://schemas.openxmlformats.org/officeDocument/2006/relationships/hyperlink" Target="http://bd-registr2:8081/content/act/b1a831d6-e930-432a-9b80-4b4d4439178b.doc" TargetMode="External"/><Relationship Id="rId65" Type="http://schemas.openxmlformats.org/officeDocument/2006/relationships/hyperlink" Target="http://bd-registr2:8081/content/act/5956dea2-d189-46a1-8814-3b51c13167b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b67048be-0de3-4e78-9bab-5b2331ab374b.doc" TargetMode="External"/><Relationship Id="rId14" Type="http://schemas.openxmlformats.org/officeDocument/2006/relationships/hyperlink" Target="http://bd-registr2:8081/content/act/ceb500f7-8429-46a5-aac1-a541f15ca308.doc" TargetMode="External"/><Relationship Id="rId22" Type="http://schemas.openxmlformats.org/officeDocument/2006/relationships/hyperlink" Target="http://bd-registr2:8081/content/act/94a0c3e6-5d92-44a5-aa30-412987fa81fa.doc" TargetMode="External"/><Relationship Id="rId27" Type="http://schemas.openxmlformats.org/officeDocument/2006/relationships/hyperlink" Target="http://bd-registr2:8081/content/act/5ed4659a-0de7-4220-8e8e-32ab032f694e.doc" TargetMode="External"/><Relationship Id="rId30" Type="http://schemas.openxmlformats.org/officeDocument/2006/relationships/hyperlink" Target="http://bd-registr2:8081/content/act/ed07164a-2c49-4651-b0ec-a3a8aa3119ff.doc" TargetMode="External"/><Relationship Id="rId35" Type="http://schemas.openxmlformats.org/officeDocument/2006/relationships/hyperlink" Target="http://bd-registr2:8081/content/act/1e64e07c-0028-455b-9907-38930abce801.doc" TargetMode="External"/><Relationship Id="rId43" Type="http://schemas.openxmlformats.org/officeDocument/2006/relationships/hyperlink" Target="http://bd-registr2:8081/content/act/a4b5b59c-a770-4cdb-8b57-7fc773d102c3.doc" TargetMode="External"/><Relationship Id="rId48" Type="http://schemas.openxmlformats.org/officeDocument/2006/relationships/hyperlink" Target="http://bd-registr2:8081/content/act/ba21fd09-59fd-42a9-a65e-5867614303fa.doc" TargetMode="External"/><Relationship Id="rId56" Type="http://schemas.openxmlformats.org/officeDocument/2006/relationships/hyperlink" Target="http://bd-registr2:8081/content/act/6a008972-058b-4c4a-9b18-8559b394b577.doc" TargetMode="External"/><Relationship Id="rId64" Type="http://schemas.openxmlformats.org/officeDocument/2006/relationships/hyperlink" Target="http://bd-registr2:8081/content/act/3054f5ed-14ba-4c56-865b-c419d34f94c1.doc" TargetMode="External"/><Relationship Id="rId8" Type="http://schemas.openxmlformats.org/officeDocument/2006/relationships/hyperlink" Target="http://bd-registr2:8081/content/act/29282205-005c-4a63-8dfb-0594428357e7.doc" TargetMode="External"/><Relationship Id="rId51" Type="http://schemas.openxmlformats.org/officeDocument/2006/relationships/hyperlink" Target="http://bd-registr2:8081/content/act/ab8a02a7-469f-4656-abb0-17e20fafe1f3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a4b5b59c-a770-4cdb-8b57-7fc773d102c3.doc" TargetMode="External"/><Relationship Id="rId17" Type="http://schemas.openxmlformats.org/officeDocument/2006/relationships/hyperlink" Target="http://bd-registr2:8081/content/act/ba21fd09-59fd-42a9-a65e-5867614303fa.doc" TargetMode="External"/><Relationship Id="rId25" Type="http://schemas.openxmlformats.org/officeDocument/2006/relationships/hyperlink" Target="http://bd-registr2:8081/content/act/6a008972-058b-4c4a-9b18-8559b394b577.doc" TargetMode="External"/><Relationship Id="rId33" Type="http://schemas.openxmlformats.org/officeDocument/2006/relationships/hyperlink" Target="http://bd-registr2:8081/content/act/3054f5ed-14ba-4c56-865b-c419d34f94c1.doc" TargetMode="External"/><Relationship Id="rId38" Type="http://schemas.openxmlformats.org/officeDocument/2006/relationships/hyperlink" Target="http://bd-registr2:8081/content/act/cbbbfb7b-9eef-44a8-83fe-07ac95b13f71.doc" TargetMode="External"/><Relationship Id="rId46" Type="http://schemas.openxmlformats.org/officeDocument/2006/relationships/hyperlink" Target="http://bd-registr2:8081/content/act/46cc908d-2157-4dad-93c7-6a443ce92e95.doc" TargetMode="External"/><Relationship Id="rId59" Type="http://schemas.openxmlformats.org/officeDocument/2006/relationships/hyperlink" Target="http://bd-registr2:8081/content/act/b3aafa58-d87f-4b11-880b-f1badf76e5dc.doc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bd-registr2:8081/content/act/ab8a02a7-469f-4656-abb0-17e20fafe1f3.doc" TargetMode="External"/><Relationship Id="rId41" Type="http://schemas.openxmlformats.org/officeDocument/2006/relationships/hyperlink" Target="http://bd-registr2:8081/content/act/55cf0b9d-1dcd-41a2-9bc3-07423e53cf67.doc" TargetMode="External"/><Relationship Id="rId54" Type="http://schemas.openxmlformats.org/officeDocument/2006/relationships/hyperlink" Target="http://bd-registr2:8081/content/act/e8a6fbb9-c19d-47e1-b88c-5c418a29fba7.doc" TargetMode="External"/><Relationship Id="rId62" Type="http://schemas.openxmlformats.org/officeDocument/2006/relationships/hyperlink" Target="http://bd-registr2:8081/content/act/b9a9c8b4-79aa-4675-b047-38df66723f2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29</Pages>
  <Words>6371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2019-11-06T06:47:00Z</cp:lastPrinted>
  <dcterms:created xsi:type="dcterms:W3CDTF">2025-01-31T11:13:00Z</dcterms:created>
  <dcterms:modified xsi:type="dcterms:W3CDTF">2025-01-31T11:13:00Z</dcterms:modified>
</cp:coreProperties>
</file>